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《大学体育与健康》课程——极限飞盘教学大纲</w:t>
      </w:r>
    </w:p>
    <w:p>
      <w:pPr>
        <w:pStyle w:val="18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620"/>
        <w:gridCol w:w="1620"/>
        <w:gridCol w:w="2834"/>
      </w:tblGrid>
      <w:t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8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李合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奉新馆311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18817581148</w:t>
            </w:r>
          </w:p>
        </w:tc>
        <w:tc>
          <w:tcPr>
            <w:tcW w:w="28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lihenew@126.com</w:t>
            </w:r>
          </w:p>
        </w:tc>
      </w:tr>
    </w:tbl>
    <w:p>
      <w:pPr>
        <w:pStyle w:val="18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课程名称（中文）：</w:t>
      </w:r>
      <w:r>
        <w:rPr>
          <w:rFonts w:hint="eastAsia"/>
          <w:sz w:val="28"/>
          <w:szCs w:val="28"/>
        </w:rPr>
        <w:t>大学体育与健康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课程名称（英文）：</w:t>
      </w:r>
      <w:r>
        <w:rPr>
          <w:rFonts w:hint="eastAsia"/>
          <w:sz w:val="28"/>
          <w:szCs w:val="28"/>
        </w:rPr>
        <w:t>University Sports and Health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课程类别：</w:t>
      </w:r>
      <w:r>
        <w:rPr>
          <w:rFonts w:hint="eastAsia" w:ascii="宋体" w:hAnsi="宋体"/>
          <w:sz w:val="28"/>
          <w:szCs w:val="28"/>
        </w:rPr>
        <w:sym w:font="Wingdings 2" w:char="0052"/>
      </w:r>
      <w:r>
        <w:rPr>
          <w:rFonts w:hint="eastAsia" w:ascii="宋体" w:hAnsi="宋体"/>
          <w:sz w:val="28"/>
          <w:szCs w:val="28"/>
        </w:rPr>
        <w:t xml:space="preserve">通识必修课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□通识</w:t>
      </w:r>
      <w:r>
        <w:rPr>
          <w:rFonts w:ascii="宋体" w:hAnsi="宋体"/>
          <w:sz w:val="28"/>
          <w:szCs w:val="28"/>
        </w:rPr>
        <w:t>选修</w:t>
      </w:r>
      <w:r>
        <w:rPr>
          <w:rFonts w:hint="eastAsia" w:ascii="宋体" w:hAnsi="宋体"/>
          <w:sz w:val="28"/>
          <w:szCs w:val="28"/>
        </w:rPr>
        <w:t xml:space="preserve">课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□大类平台课</w:t>
      </w:r>
    </w:p>
    <w:p>
      <w:pPr>
        <w:spacing w:line="360" w:lineRule="auto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□专业必修课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□专业</w:t>
      </w:r>
      <w:r>
        <w:rPr>
          <w:rFonts w:ascii="宋体" w:hAnsi="宋体"/>
          <w:sz w:val="28"/>
          <w:szCs w:val="28"/>
        </w:rPr>
        <w:t>方向</w:t>
      </w:r>
      <w:r>
        <w:rPr>
          <w:rFonts w:hint="eastAsia" w:ascii="宋体" w:hAnsi="宋体"/>
          <w:sz w:val="28"/>
          <w:szCs w:val="28"/>
        </w:rPr>
        <w:t xml:space="preserve">课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□专业</w:t>
      </w:r>
      <w:r>
        <w:rPr>
          <w:rFonts w:ascii="宋体" w:hAnsi="宋体"/>
          <w:sz w:val="28"/>
          <w:szCs w:val="28"/>
        </w:rPr>
        <w:t>拓展</w:t>
      </w:r>
      <w:r>
        <w:rPr>
          <w:rFonts w:hint="eastAsia" w:ascii="宋体" w:hAnsi="宋体"/>
          <w:sz w:val="28"/>
          <w:szCs w:val="28"/>
        </w:rPr>
        <w:t>课</w:t>
      </w:r>
    </w:p>
    <w:p>
      <w:pPr>
        <w:spacing w:line="360" w:lineRule="auto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□实践性环节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特殊课程类型：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周学时：2  线上学时：2  线下面授</w:t>
      </w:r>
      <w:r>
        <w:rPr>
          <w:rFonts w:ascii="宋体" w:hAnsi="宋体"/>
          <w:sz w:val="28"/>
          <w:szCs w:val="28"/>
        </w:rPr>
        <w:t>学</w:t>
      </w:r>
      <w:r>
        <w:rPr>
          <w:rFonts w:hint="eastAsia" w:ascii="宋体" w:hAnsi="宋体"/>
          <w:sz w:val="28"/>
          <w:szCs w:val="28"/>
        </w:rPr>
        <w:t>时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 xml:space="preserve">126   总学时：128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学分：8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先修课程：无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授课</w:t>
      </w:r>
      <w:r>
        <w:rPr>
          <w:rFonts w:ascii="宋体" w:hAnsi="宋体"/>
          <w:sz w:val="28"/>
          <w:szCs w:val="28"/>
        </w:rPr>
        <w:t>对象</w:t>
      </w:r>
      <w:r>
        <w:rPr>
          <w:rFonts w:hint="eastAsia" w:ascii="宋体" w:hAnsi="宋体"/>
          <w:sz w:val="28"/>
          <w:szCs w:val="28"/>
        </w:rPr>
        <w:t>：在校本科生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大纲制定日期：2020.12.20</w:t>
      </w:r>
    </w:p>
    <w:p>
      <w:pPr>
        <w:pStyle w:val="18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公共体育是学校体育教育的重要组成部分，面向全体学生，构建了以学生体质健康为标准，课堂教学为主体，课外体育锻炼、校内外体育竞赛和业余运动队建设为支柱，促进学生全面协调发展为价值追求的课程结构体系。极限飞盘作为公共体育课程开设的项目之一，具有极强的观赏性和趣味性的课程，且安全文雅，具有动作舒展大方，娱乐性、观赏性、健身性强等特点。玩家通过各种战术方式的跑动、传盘、接盘等动作，让飞盘在各种干扰中持续飞行，到达得分区域，以取得胜利，比赛节奏紧张又激烈，既能充分调动玩家的积极跑动，也能锻炼队员之间的团队配合，可以有效提升学生个人身体素质和团队意识。 </w:t>
      </w:r>
    </w:p>
    <w:p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大学体育与健康</w:t>
      </w:r>
      <w:r>
        <w:rPr>
          <w:szCs w:val="21"/>
        </w:rPr>
        <w:t>是大学生以</w:t>
      </w:r>
      <w:r>
        <w:fldChar w:fldCharType="begin"/>
      </w:r>
      <w:r>
        <w:instrText xml:space="preserve"> HYPERLINK "https://baike.baidu.com/item/%E8%BA%AB%E4%BD%93%E7%BB%83%E4%B9%A0"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szCs w:val="21"/>
        </w:rPr>
        <w:t>身体练习</w:t>
      </w:r>
      <w:r>
        <w:rPr>
          <w:szCs w:val="21"/>
        </w:rPr>
        <w:fldChar w:fldCharType="end"/>
      </w:r>
      <w:r>
        <w:rPr>
          <w:szCs w:val="21"/>
        </w:rPr>
        <w:t>为主要手段，通过合理的体育教育和科学的体育锻炼过程，达到增强体质、增进健康和提高体育素养为主要目标的公共必修课程；寓促进身心和谐发展、思想品德教育、文化科学教育、生活与体育技能教育于身体活动并有机结合的教育过程。</w:t>
      </w:r>
      <w:r>
        <w:rPr>
          <w:rFonts w:hint="eastAsia"/>
          <w:szCs w:val="21"/>
        </w:rPr>
        <w:t>其课程目标如下：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（一）运动参与目标：积极参与各种</w:t>
      </w:r>
      <w:r>
        <w:fldChar w:fldCharType="begin"/>
      </w:r>
      <w:r>
        <w:instrText xml:space="preserve"> HYPERLINK "https://baike.baidu.com/item/%E4%BD%93%E8%82%B2%E6%B4%BB%E5%8A%A8"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体育活动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并基本形成自觉锻炼的习惯，基本形成</w:t>
      </w:r>
      <w:r>
        <w:fldChar w:fldCharType="begin"/>
      </w:r>
      <w:r>
        <w:instrText xml:space="preserve"> HYPERLINK "https://baike.baidu.com/item/%E7%BB%88%E8%BA%AB%E4%BD%93%E8%82%B2"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终身体育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的意识，能够编制可行的个人锻炼计划，具有一定的</w:t>
      </w:r>
      <w:r>
        <w:fldChar w:fldCharType="begin"/>
      </w:r>
      <w:r>
        <w:instrText xml:space="preserve"> HYPERLINK "https://baike.baidu.com/item/%E4%BD%93%E8%82%B2%E6%96%87%E5%8C%96"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体育文化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欣赏能力。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（二）社会适应目标：养成良好的行为习惯，形成健康的生活方式；运用适宜的方法调节自己的情绪；在运动中体验运动的乐趣和成功的感觉；表现出良好的</w:t>
      </w:r>
      <w:r>
        <w:fldChar w:fldCharType="begin"/>
      </w:r>
      <w:r>
        <w:instrText xml:space="preserve"> HYPERLINK "https://baike.baidu.com/item/%E4%BD%93%E8%82%B2%E9%81%93%E5%BE%B7"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体育道德</w:t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cs="Arial"/>
          <w:kern w:val="0"/>
          <w:szCs w:val="21"/>
          <w:shd w:val="clear" w:color="auto" w:fill="FFFFFF"/>
          <w:lang w:bidi="ar"/>
        </w:rPr>
        <w:t>和合作精神；正确处理竞争与合作的关系。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kern w:val="0"/>
          <w:szCs w:val="21"/>
          <w:shd w:val="clear" w:color="auto" w:fill="FFFFFF"/>
          <w:lang w:bidi="ar"/>
        </w:rPr>
        <w:t>（三）基本知识与运动技能目标：掌握体育基本理论知识和专项运动技能，积极提高运动技术水平，发展自己的运动才能，学生在专项上达到一定的水准，部分学生在该运动项目上达到国家等级运动员水平；掌握常见运动创伤的处置方法。</w:t>
      </w:r>
    </w:p>
    <w:p>
      <w:pPr>
        <w:pStyle w:val="17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课程目标与毕业要求指标点</w:t>
      </w:r>
      <w:r>
        <w:rPr>
          <w:sz w:val="24"/>
          <w:szCs w:val="24"/>
        </w:rPr>
        <w:t>高支撑</w:t>
      </w:r>
      <w:r>
        <w:rPr>
          <w:rFonts w:hint="eastAsia"/>
          <w:sz w:val="24"/>
          <w:szCs w:val="24"/>
        </w:rPr>
        <w:t>的对应关系表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789"/>
        <w:gridCol w:w="2491"/>
      </w:tblGrid>
      <w:tr>
        <w:tc>
          <w:tcPr>
            <w:tcW w:w="1242" w:type="dxa"/>
            <w:shd w:val="clear" w:color="auto" w:fill="auto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毕业要求</w:t>
            </w:r>
          </w:p>
        </w:tc>
        <w:tc>
          <w:tcPr>
            <w:tcW w:w="4789" w:type="dxa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分解指标点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综合育人</w:t>
            </w:r>
          </w:p>
        </w:tc>
        <w:tc>
          <w:tcPr>
            <w:tcW w:w="4789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能够运用运动相关理论解释健身育人的价值和途径。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能够设计健身方案、组织和策划班级体育活动，初步获得体育育人的能力和经验。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运动参与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沟通合作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17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  <w:p>
            <w:pPr>
              <w:pStyle w:val="17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社会适应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学科素养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17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掌握课外、校园体育活动组织与管理的知识与方法。</w:t>
            </w:r>
          </w:p>
          <w:p>
            <w:pPr>
              <w:pStyle w:val="17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掌握1-2项专项运动技能，能做会讲；具备良好的身体素质，胜任学校体育活动的指导。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基本知识和运动技能</w:t>
            </w:r>
          </w:p>
        </w:tc>
      </w:tr>
    </w:tbl>
    <w:p>
      <w:pPr>
        <w:pStyle w:val="18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、课程内容与进度安排</w:t>
      </w:r>
    </w:p>
    <w:p>
      <w:pPr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（一）课程内容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第一部分  理论部分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1、极限飞盘运动的特点、价值及发展状况。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2、极限飞盘运动的规则及裁判法。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3、进行极限飞盘运动锻炼的基本原则及方法。 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第二部分  实践部分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1、基本技术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（1）握盘法：正、反拍盘法。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（2）发球与接发球。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（3）2人、3人、4人传盘组合。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2、基本战术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（1）5 VS 5战术：迂回传盘、掩护战术、消耗等战术。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（2）7 VS 7战术：体力配合、卡位、心理、阵型变换等战术。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3、身体素质：速度、耐力、力量、灵敏与协调。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4、基本体操部分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（1）广播操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（2）队列练习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（3）行进间走队列练习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第三部分 能力培养部分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（1）培养自我锻炼与欣赏极限飞盘运动的能力。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（2）培养相互纠正、相互传授技术、相互交流经验的学习方法。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（3）培养组织限飞盘活动、传授极限飞盘技战术与裁判的能力。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（4）培养长期锻炼的习惯，使之成为终身锻炼的运动项目之一。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（5）培养学生组织队伍、开展体育活动与比赛的能力。</w:t>
      </w:r>
    </w:p>
    <w:p>
      <w:pPr>
        <w:pStyle w:val="18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1"/>
        </w:rPr>
        <w:t>（二）教学进度1、3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843"/>
        <w:gridCol w:w="2268"/>
      </w:tblGrid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授课内容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授课形式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课外学习要求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简述本学期教学内容、要求注意事项</w:t>
            </w:r>
          </w:p>
          <w:p>
            <w:pPr>
              <w:pStyle w:val="18"/>
              <w:numPr>
                <w:ilvl w:val="0"/>
                <w:numId w:val="1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介绍极限飞盘的发展现状、特点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参阅书本或网络有关资料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基本投掷技术</w:t>
            </w:r>
          </w:p>
          <w:p>
            <w:pPr>
              <w:pStyle w:val="18"/>
              <w:numPr>
                <w:ilvl w:val="0"/>
                <w:numId w:val="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基本接盘技术</w:t>
            </w:r>
          </w:p>
          <w:p>
            <w:pPr>
              <w:pStyle w:val="18"/>
              <w:numPr>
                <w:ilvl w:val="0"/>
                <w:numId w:val="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游戏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3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基础投掷练习</w:t>
            </w:r>
          </w:p>
          <w:p>
            <w:pPr>
              <w:pStyle w:val="18"/>
              <w:numPr>
                <w:ilvl w:val="0"/>
                <w:numId w:val="3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正反手跨步投掷练习</w:t>
            </w:r>
          </w:p>
          <w:p>
            <w:pPr>
              <w:pStyle w:val="18"/>
              <w:numPr>
                <w:ilvl w:val="0"/>
                <w:numId w:val="3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Cutting Drill-1 with V Cut (</w:t>
            </w:r>
            <w:r>
              <w:rPr>
                <w:rFonts w:hint="eastAsia"/>
                <w:szCs w:val="21"/>
              </w:rPr>
              <w:t>切传练习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4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Cutting Drill-1 with V Cut (</w:t>
            </w:r>
            <w:r>
              <w:rPr>
                <w:rFonts w:hint="eastAsia"/>
                <w:szCs w:val="21"/>
              </w:rPr>
              <w:t>切传练习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4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Go to Drill-1 (</w:t>
            </w:r>
            <w:r>
              <w:rPr>
                <w:rFonts w:hint="eastAsia"/>
                <w:szCs w:val="21"/>
              </w:rPr>
              <w:t>跑传练习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4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一对一切传攻守练习</w:t>
            </w:r>
          </w:p>
          <w:p>
            <w:pPr>
              <w:pStyle w:val="18"/>
              <w:numPr>
                <w:ilvl w:val="0"/>
                <w:numId w:val="4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仿真赛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基础规则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边线责任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4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5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基础正反手跨步投掷练习</w:t>
            </w:r>
          </w:p>
          <w:p>
            <w:pPr>
              <w:pStyle w:val="18"/>
              <w:numPr>
                <w:ilvl w:val="0"/>
                <w:numId w:val="5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假动作后投掷教学</w:t>
            </w:r>
          </w:p>
          <w:p>
            <w:pPr>
              <w:pStyle w:val="18"/>
              <w:numPr>
                <w:ilvl w:val="0"/>
                <w:numId w:val="5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Cutting Drill-2 with Fake &amp;V Cut (</w:t>
            </w:r>
            <w:r>
              <w:rPr>
                <w:rFonts w:hint="eastAsia"/>
                <w:szCs w:val="21"/>
              </w:rPr>
              <w:t>切传假动作练习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6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Cutting Drill-3 菱形切传练习(接盘后传盘连续动作练习)</w:t>
            </w:r>
          </w:p>
          <w:p>
            <w:pPr>
              <w:pStyle w:val="18"/>
              <w:numPr>
                <w:ilvl w:val="0"/>
                <w:numId w:val="6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Go to Drill-2 with Cut &amp; Fake (跑传练习)</w:t>
            </w:r>
          </w:p>
          <w:p>
            <w:pPr>
              <w:pStyle w:val="18"/>
              <w:numPr>
                <w:ilvl w:val="0"/>
                <w:numId w:val="6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仿真赛(基础规则/边线责任)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7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热身/基础正反手跨步投掷练习</w:t>
            </w:r>
          </w:p>
          <w:p>
            <w:pPr>
              <w:pStyle w:val="18"/>
              <w:numPr>
                <w:ilvl w:val="0"/>
                <w:numId w:val="7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飞盘投掷路径练习(OI/IO)</w:t>
            </w:r>
          </w:p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Go to Drill-1 with 正反手OI/IO (跑传+路径练习)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8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Cutting Drill -2 菱形(OI/IO)</w:t>
            </w:r>
          </w:p>
          <w:p>
            <w:pPr>
              <w:pStyle w:val="18"/>
              <w:numPr>
                <w:ilvl w:val="0"/>
                <w:numId w:val="8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Marking Drill-2 (with hand)</w:t>
            </w:r>
          </w:p>
          <w:p>
            <w:pPr>
              <w:pStyle w:val="18"/>
              <w:numPr>
                <w:ilvl w:val="0"/>
                <w:numId w:val="8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模拟赛(Mini Ultimate 3 on 3)(基础观念建立)</w:t>
            </w:r>
          </w:p>
          <w:p>
            <w:pPr>
              <w:pStyle w:val="18"/>
              <w:numPr>
                <w:ilvl w:val="0"/>
                <w:numId w:val="8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  <w:p>
            <w:pPr>
              <w:pStyle w:val="18"/>
              <w:numPr>
                <w:ilvl w:val="0"/>
                <w:numId w:val="8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b/>
              </w:rPr>
              <w:t>立定跳远测试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多级跳10*5组；耐力跑2000米以上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9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四角传盘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顺逆时针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9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进攻空间概念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左右场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前后场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空间变化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9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进攻时间概念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接应时间点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空间顺位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效益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反快攻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多级跳10*5组（引体向上练习）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0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战术基本观念</w:t>
            </w:r>
          </w:p>
          <w:p>
            <w:pPr>
              <w:pStyle w:val="18"/>
              <w:numPr>
                <w:ilvl w:val="0"/>
                <w:numId w:val="10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战术练习</w:t>
            </w:r>
          </w:p>
          <w:p>
            <w:pPr>
              <w:pStyle w:val="18"/>
              <w:numPr>
                <w:ilvl w:val="0"/>
                <w:numId w:val="10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模拟赛</w:t>
            </w:r>
            <w:r>
              <w:rPr>
                <w:szCs w:val="21"/>
              </w:rPr>
              <w:t xml:space="preserve">(3 on 3 </w:t>
            </w:r>
            <w:r>
              <w:rPr>
                <w:szCs w:val="21"/>
              </w:rPr>
              <w:sym w:font="Wingdings" w:char="F0E0"/>
            </w:r>
            <w:r>
              <w:rPr>
                <w:szCs w:val="21"/>
              </w:rPr>
              <w:t xml:space="preserve"> 5 on 5)</w:t>
            </w:r>
          </w:p>
          <w:p>
            <w:pPr>
              <w:pStyle w:val="18"/>
              <w:numPr>
                <w:ilvl w:val="0"/>
                <w:numId w:val="10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多级跳10*5组（引体向上练习）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1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四角传盘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顺逆时针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11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空间应用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相对空间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边线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热区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Force概念与应用</w:t>
            </w:r>
          </w:p>
          <w:p>
            <w:pPr>
              <w:pStyle w:val="18"/>
              <w:numPr>
                <w:ilvl w:val="0"/>
                <w:numId w:val="12"/>
              </w:numPr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模拟赛</w:t>
            </w:r>
            <w:r>
              <w:rPr>
                <w:szCs w:val="21"/>
              </w:rPr>
              <w:t xml:space="preserve">(3 on 3 </w:t>
            </w:r>
            <w:r>
              <w:rPr>
                <w:rFonts w:ascii="Times New Roman" w:hAnsi="Times New Roman"/>
                <w:szCs w:val="21"/>
              </w:rPr>
              <w:t> 5 on 5)</w:t>
            </w:r>
          </w:p>
          <w:p>
            <w:pPr>
              <w:pStyle w:val="18"/>
              <w:numPr>
                <w:ilvl w:val="0"/>
                <w:numId w:val="1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  <w:p>
            <w:pPr>
              <w:pStyle w:val="18"/>
              <w:numPr>
                <w:ilvl w:val="0"/>
                <w:numId w:val="1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50米跑测试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对向跑传</w:t>
            </w:r>
          </w:p>
          <w:p>
            <w:pPr>
              <w:pStyle w:val="18"/>
              <w:numPr>
                <w:ilvl w:val="0"/>
                <w:numId w:val="13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战术基本观念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四向空间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13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战术练习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分解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前场跑切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破防切入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回传转移</w:t>
            </w:r>
            <w:r>
              <w:rPr>
                <w:szCs w:val="21"/>
              </w:rPr>
              <w:t>))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静态正反手跨步假动作传盘</w:t>
            </w:r>
          </w:p>
          <w:p>
            <w:pPr>
              <w:pStyle w:val="18"/>
              <w:numPr>
                <w:ilvl w:val="0"/>
                <w:numId w:val="1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动态正反手跨步假动作传盘</w:t>
            </w:r>
          </w:p>
          <w:p>
            <w:pPr>
              <w:pStyle w:val="18"/>
              <w:numPr>
                <w:ilvl w:val="0"/>
                <w:numId w:val="14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Marking Drill </w:t>
            </w:r>
            <w:r>
              <w:rPr>
                <w:rFonts w:hint="eastAsia"/>
                <w:szCs w:val="21"/>
              </w:rPr>
              <w:t>传盘</w:t>
            </w:r>
          </w:p>
          <w:p>
            <w:pPr>
              <w:pStyle w:val="18"/>
              <w:numPr>
                <w:ilvl w:val="0"/>
                <w:numId w:val="14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OI/IO</w:t>
            </w:r>
            <w:r>
              <w:rPr>
                <w:rFonts w:hint="eastAsia"/>
                <w:szCs w:val="21"/>
              </w:rPr>
              <w:t>正反手路径控制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</w:tcPr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1、复习技战术</w:t>
            </w:r>
          </w:p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2、模拟赛</w:t>
            </w:r>
            <w:r>
              <w:rPr>
                <w:szCs w:val="21"/>
              </w:rPr>
              <w:t xml:space="preserve">(3 on 3 </w:t>
            </w:r>
            <w:r>
              <w:rPr>
                <w:rFonts w:ascii="Times New Roman" w:hAnsi="Times New Roman"/>
                <w:szCs w:val="21"/>
              </w:rPr>
              <w:t> 5 on 5)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</w:tcPr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学期总结与各测试项目补测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参加极限飞盘运动</w:t>
            </w:r>
          </w:p>
        </w:tc>
      </w:tr>
    </w:tbl>
    <w:p>
      <w:pPr>
        <w:pStyle w:val="18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1"/>
        </w:rPr>
        <w:t>（二）教学进度2、4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843"/>
        <w:gridCol w:w="2268"/>
      </w:tblGrid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授课内容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授课形式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课外学习要求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简述本学期教学内容、要求注意事项</w:t>
            </w:r>
          </w:p>
          <w:p>
            <w:pPr>
              <w:pStyle w:val="18"/>
              <w:numPr>
                <w:ilvl w:val="0"/>
                <w:numId w:val="15"/>
              </w:numPr>
              <w:tabs>
                <w:tab w:val="left" w:pos="0"/>
              </w:tabs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介绍极限飞盘的发展现状、特点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参阅书本或网络有关资料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6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基本投掷技术</w:t>
            </w:r>
          </w:p>
          <w:p>
            <w:pPr>
              <w:pStyle w:val="18"/>
              <w:numPr>
                <w:ilvl w:val="0"/>
                <w:numId w:val="16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基本接盘技术</w:t>
            </w:r>
          </w:p>
          <w:p>
            <w:pPr>
              <w:pStyle w:val="18"/>
              <w:numPr>
                <w:ilvl w:val="0"/>
                <w:numId w:val="16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游戏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7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基础投掷练习</w:t>
            </w:r>
          </w:p>
          <w:p>
            <w:pPr>
              <w:pStyle w:val="18"/>
              <w:numPr>
                <w:ilvl w:val="0"/>
                <w:numId w:val="17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正反手跨步投掷练习</w:t>
            </w:r>
          </w:p>
          <w:p>
            <w:pPr>
              <w:pStyle w:val="18"/>
              <w:numPr>
                <w:ilvl w:val="0"/>
                <w:numId w:val="17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Cutting Drill-1 with V Cut (</w:t>
            </w:r>
            <w:r>
              <w:rPr>
                <w:rFonts w:hint="eastAsia"/>
                <w:szCs w:val="21"/>
              </w:rPr>
              <w:t>切传练习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8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Cutting Drill-1 with V Cut (</w:t>
            </w:r>
            <w:r>
              <w:rPr>
                <w:rFonts w:hint="eastAsia"/>
                <w:szCs w:val="21"/>
              </w:rPr>
              <w:t>切传练习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18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Go to Drill-1 (</w:t>
            </w:r>
            <w:r>
              <w:rPr>
                <w:rFonts w:hint="eastAsia"/>
                <w:szCs w:val="21"/>
              </w:rPr>
              <w:t>跑传练习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18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一对一切传攻守练习</w:t>
            </w:r>
          </w:p>
          <w:p>
            <w:pPr>
              <w:pStyle w:val="18"/>
              <w:numPr>
                <w:ilvl w:val="0"/>
                <w:numId w:val="18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仿真赛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基础规则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边线责任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18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9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基础正反手跨步投掷练习</w:t>
            </w:r>
          </w:p>
          <w:p>
            <w:pPr>
              <w:pStyle w:val="18"/>
              <w:numPr>
                <w:ilvl w:val="0"/>
                <w:numId w:val="19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假动作后投掷教学</w:t>
            </w:r>
          </w:p>
          <w:p>
            <w:pPr>
              <w:pStyle w:val="18"/>
              <w:numPr>
                <w:ilvl w:val="0"/>
                <w:numId w:val="19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Cutting Drill-2 with Fake &amp;V Cut (</w:t>
            </w:r>
            <w:r>
              <w:rPr>
                <w:rFonts w:hint="eastAsia"/>
                <w:szCs w:val="21"/>
              </w:rPr>
              <w:t>切传假动作练习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0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Cutting Drill-3 菱形切传练习(接盘后传盘连续动作练习)</w:t>
            </w:r>
          </w:p>
          <w:p>
            <w:pPr>
              <w:pStyle w:val="18"/>
              <w:numPr>
                <w:ilvl w:val="0"/>
                <w:numId w:val="20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Go to Drill-2 with Cut &amp; Fake (跑传练习)</w:t>
            </w:r>
          </w:p>
          <w:p>
            <w:pPr>
              <w:pStyle w:val="18"/>
              <w:numPr>
                <w:ilvl w:val="0"/>
                <w:numId w:val="20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仿真赛(基础规则/边线责任)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1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热身/基础正反手跨步投掷练习</w:t>
            </w:r>
          </w:p>
          <w:p>
            <w:pPr>
              <w:pStyle w:val="18"/>
              <w:numPr>
                <w:ilvl w:val="0"/>
                <w:numId w:val="21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飞盘投掷路径练习(OI/IO)</w:t>
            </w:r>
          </w:p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Go to Drill-1 with 正反手OI/IO (跑传+路径练习)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50米加速跑4次以上（耐力跑2000米以上）；多级跳10*5组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Cutting Drill -2 菱形(OI/IO)</w:t>
            </w:r>
          </w:p>
          <w:p>
            <w:pPr>
              <w:pStyle w:val="18"/>
              <w:numPr>
                <w:ilvl w:val="0"/>
                <w:numId w:val="2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Marking Drill-2 (with hand)</w:t>
            </w:r>
          </w:p>
          <w:p>
            <w:pPr>
              <w:pStyle w:val="18"/>
              <w:numPr>
                <w:ilvl w:val="0"/>
                <w:numId w:val="2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模拟赛(Mini Ultimate 3 on 3)(基础观念建立)</w:t>
            </w:r>
          </w:p>
          <w:p>
            <w:pPr>
              <w:pStyle w:val="18"/>
              <w:numPr>
                <w:ilvl w:val="0"/>
                <w:numId w:val="2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  <w:p>
            <w:pPr>
              <w:pStyle w:val="18"/>
              <w:numPr>
                <w:ilvl w:val="0"/>
                <w:numId w:val="22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b/>
              </w:rPr>
              <w:t>800、1000米耐力素质测试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多级跳10*5组；耐力跑2000米以上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3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四角传盘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顺逆时针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23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进攻空间概念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左右场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前后场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空间变化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23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进攻时间概念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接应时间点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空间顺位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效益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反快攻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多级跳10*5组（引体向上练习）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4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战术基本观念</w:t>
            </w:r>
          </w:p>
          <w:p>
            <w:pPr>
              <w:pStyle w:val="18"/>
              <w:numPr>
                <w:ilvl w:val="0"/>
                <w:numId w:val="24"/>
              </w:numPr>
              <w:ind w:firstLine="0"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战术练习</w:t>
            </w:r>
          </w:p>
          <w:p>
            <w:pPr>
              <w:pStyle w:val="18"/>
              <w:numPr>
                <w:ilvl w:val="0"/>
                <w:numId w:val="24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模拟赛</w:t>
            </w:r>
            <w:r>
              <w:rPr>
                <w:szCs w:val="21"/>
              </w:rPr>
              <w:t xml:space="preserve">(3 on 3 </w:t>
            </w:r>
            <w:r>
              <w:rPr>
                <w:szCs w:val="21"/>
              </w:rPr>
              <w:sym w:font="Wingdings" w:char="F0E0"/>
            </w:r>
            <w:r>
              <w:rPr>
                <w:szCs w:val="21"/>
              </w:rPr>
              <w:t xml:space="preserve"> 5 on 5)</w:t>
            </w:r>
          </w:p>
          <w:p>
            <w:pPr>
              <w:pStyle w:val="18"/>
              <w:numPr>
                <w:ilvl w:val="0"/>
                <w:numId w:val="24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r>
              <w:rPr>
                <w:rFonts w:hint="eastAsia"/>
                <w:szCs w:val="21"/>
              </w:rPr>
              <w:t>多级跳10*5组（引体向上练习）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11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四角传盘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顺逆时针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11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空间应用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相对空间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边线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热区</w:t>
            </w:r>
            <w:r>
              <w:rPr>
                <w:szCs w:val="21"/>
              </w:rPr>
              <w:t>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5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Force概念与应用</w:t>
            </w:r>
          </w:p>
          <w:p>
            <w:pPr>
              <w:pStyle w:val="18"/>
              <w:numPr>
                <w:ilvl w:val="0"/>
                <w:numId w:val="25"/>
              </w:numPr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模拟赛</w:t>
            </w:r>
            <w:r>
              <w:rPr>
                <w:szCs w:val="21"/>
              </w:rPr>
              <w:t xml:space="preserve">(3 on 3 </w:t>
            </w:r>
            <w:r>
              <w:rPr>
                <w:rFonts w:ascii="Times New Roman" w:hAnsi="Times New Roman"/>
                <w:szCs w:val="21"/>
              </w:rPr>
              <w:t> 5 on 5)</w:t>
            </w:r>
          </w:p>
          <w:p>
            <w:pPr>
              <w:pStyle w:val="18"/>
              <w:numPr>
                <w:ilvl w:val="0"/>
                <w:numId w:val="25"/>
              </w:numPr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收操与伸展</w:t>
            </w:r>
          </w:p>
          <w:p>
            <w:pPr>
              <w:numPr>
                <w:ilvl w:val="0"/>
                <w:numId w:val="26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仰卧起坐、引体向上力量素质测试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热身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对向跑传</w:t>
            </w:r>
          </w:p>
          <w:p>
            <w:pPr>
              <w:pStyle w:val="18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战术基本观念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四向空间</w:t>
            </w:r>
            <w:r>
              <w:rPr>
                <w:szCs w:val="21"/>
              </w:rPr>
              <w:t>)</w:t>
            </w:r>
          </w:p>
          <w:p>
            <w:pPr>
              <w:pStyle w:val="18"/>
              <w:numPr>
                <w:ilvl w:val="0"/>
                <w:numId w:val="27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Stack</w:t>
            </w:r>
            <w:r>
              <w:rPr>
                <w:rFonts w:hint="eastAsia"/>
                <w:szCs w:val="21"/>
              </w:rPr>
              <w:t>战术练习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分解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前场跑切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破防切入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回传转移</w:t>
            </w:r>
            <w:r>
              <w:rPr>
                <w:szCs w:val="21"/>
              </w:rPr>
              <w:t>))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69" w:type="dxa"/>
          </w:tcPr>
          <w:p>
            <w:pPr>
              <w:pStyle w:val="18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静态正反手跨步假动作传盘</w:t>
            </w:r>
          </w:p>
          <w:p>
            <w:pPr>
              <w:pStyle w:val="18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动态正反手跨步假动作传盘</w:t>
            </w:r>
          </w:p>
          <w:p>
            <w:pPr>
              <w:pStyle w:val="18"/>
              <w:numPr>
                <w:ilvl w:val="0"/>
                <w:numId w:val="28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Marking Drill </w:t>
            </w:r>
            <w:r>
              <w:rPr>
                <w:rFonts w:hint="eastAsia"/>
                <w:szCs w:val="21"/>
              </w:rPr>
              <w:t>传盘</w:t>
            </w:r>
          </w:p>
          <w:p>
            <w:pPr>
              <w:pStyle w:val="18"/>
              <w:numPr>
                <w:ilvl w:val="0"/>
                <w:numId w:val="28"/>
              </w:numPr>
              <w:ind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OI/IO</w:t>
            </w:r>
            <w:r>
              <w:rPr>
                <w:rFonts w:hint="eastAsia"/>
                <w:szCs w:val="21"/>
              </w:rPr>
              <w:t>正反手路径控制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随堂教学与练习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</w:tcPr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1、复习技战术</w:t>
            </w:r>
          </w:p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2、模拟赛</w:t>
            </w:r>
            <w:r>
              <w:rPr>
                <w:szCs w:val="21"/>
              </w:rPr>
              <w:t xml:space="preserve">(3 on 3 </w:t>
            </w:r>
            <w:r>
              <w:rPr>
                <w:rFonts w:ascii="Times New Roman" w:hAnsi="Times New Roman"/>
                <w:szCs w:val="21"/>
              </w:rPr>
              <w:t> 5 on 5)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看一场专业比赛视频</w:t>
            </w:r>
          </w:p>
        </w:tc>
      </w:tr>
      <w:t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</w:tcPr>
          <w:p>
            <w:pPr>
              <w:pStyle w:val="18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学期总结与各测试项目补测</w:t>
            </w:r>
          </w:p>
        </w:tc>
        <w:tc>
          <w:tcPr>
            <w:tcW w:w="184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随堂教学与测验</w:t>
            </w:r>
          </w:p>
        </w:tc>
        <w:tc>
          <w:tcPr>
            <w:tcW w:w="22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参加极限飞盘运动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注：1、进度1、3为体育1、3教学进度；进度2、4为体育2、4教学进度；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2、第一学期为体育1课程，第二学期为体育2课程，第三学期为体育3课程，第四学期为体育4课程。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、修读要求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（一）学习目标的解释</w:t>
      </w:r>
    </w:p>
    <w:p>
      <w:p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本课程有关知识与技术的教学，基本按“了解、理解、掌握”三个层次要求。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了解：指对本运动项目的基本技术、基础理论要“知道是什么”，有较清楚的记忆，并能正确表述。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理解：指对本运动项目的基本理论、技术、规则、练习方法、锻炼价值有较系统地领会与体验，“知道为什么”，对有关问题能够比较全面阐述。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掌握：指对本运动项目的有关技术动作既能完成，又能准确地进行理论解释。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（二）课外活动的要求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1、结合网络与教材，对课堂教学中的内容进行复习与练习，拓展学习视野。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2、课外活动除了专项技术与理论知识学习，每学期还要进行20次</w:t>
      </w:r>
      <w:r>
        <w:rPr>
          <w:rFonts w:hint="eastAsia" w:ascii="宋体" w:hAnsi="宋体"/>
          <w:sz w:val="21"/>
          <w:szCs w:val="21"/>
          <w:lang w:val="en-US" w:eastAsia="zh-CN"/>
        </w:rPr>
        <w:t>及</w:t>
      </w:r>
      <w:r>
        <w:rPr>
          <w:rFonts w:hint="eastAsia" w:ascii="宋体" w:hAnsi="宋体"/>
          <w:sz w:val="21"/>
          <w:szCs w:val="21"/>
        </w:rPr>
        <w:t>以上的</w:t>
      </w:r>
      <w:r>
        <w:rPr>
          <w:rFonts w:hint="eastAsia" w:ascii="宋体" w:hAnsi="宋体"/>
          <w:sz w:val="21"/>
          <w:szCs w:val="21"/>
          <w:lang w:val="en-US" w:eastAsia="zh-CN"/>
        </w:rPr>
        <w:t>耐力跑</w:t>
      </w:r>
      <w:r>
        <w:rPr>
          <w:rFonts w:hint="eastAsia" w:ascii="宋体" w:hAnsi="宋体"/>
          <w:sz w:val="21"/>
          <w:szCs w:val="21"/>
        </w:rPr>
        <w:t>练习，每次跑步距离</w:t>
      </w:r>
      <w:r>
        <w:rPr>
          <w:rFonts w:hint="eastAsia" w:ascii="宋体" w:hAnsi="宋体"/>
          <w:sz w:val="21"/>
          <w:szCs w:val="21"/>
          <w:lang w:val="en-US" w:eastAsia="zh-CN"/>
        </w:rPr>
        <w:t>为</w:t>
      </w:r>
      <w:r>
        <w:rPr>
          <w:rFonts w:hint="eastAsia" w:ascii="宋体" w:hAnsi="宋体"/>
          <w:sz w:val="21"/>
          <w:szCs w:val="21"/>
        </w:rPr>
        <w:t>男</w:t>
      </w:r>
      <w:r>
        <w:rPr>
          <w:rFonts w:hint="eastAsia" w:ascii="宋体" w:hAnsi="宋体"/>
          <w:sz w:val="21"/>
          <w:szCs w:val="21"/>
          <w:lang w:val="en-US" w:eastAsia="zh-CN"/>
        </w:rPr>
        <w:t>女</w:t>
      </w:r>
      <w:r>
        <w:rPr>
          <w:rFonts w:hint="eastAsia" w:ascii="宋体" w:hAnsi="宋体"/>
          <w:sz w:val="21"/>
          <w:szCs w:val="21"/>
        </w:rPr>
        <w:t>生不少于</w:t>
      </w:r>
      <w:r>
        <w:rPr>
          <w:rFonts w:hint="eastAsia" w:ascii="宋体" w:hAnsi="宋体"/>
          <w:sz w:val="21"/>
          <w:szCs w:val="21"/>
          <w:lang w:val="en-US" w:eastAsia="zh-CN"/>
        </w:rPr>
        <w:t>2公里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（三）其他要求</w:t>
      </w:r>
    </w:p>
    <w:p>
      <w:pPr>
        <w:ind w:firstLine="40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1、上课必须身穿运动服、运动鞋。</w:t>
      </w:r>
    </w:p>
    <w:p>
      <w:pPr>
        <w:ind w:firstLine="40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2、不得无故缺课，不得迟到早退，缺课超过一学期总课时的1/3将取消本学期的考试资格。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3.本课程以体验、实践为主，对身体要求能力较高，要求修读学生具备一定运动能力，身体残疾、伴有心脏病等不利于运动的疾病学生不可修读。</w:t>
      </w:r>
    </w:p>
    <w:p>
      <w:pPr>
        <w:pStyle w:val="18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、教学方法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（一）通过多媒体和传统教学相结合，阐述课程的基本理论与技术，丰富学生课程与教学的基本知识结构。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（二）通过教师动作示范以及技术视频或图像，促进学生知识整合，培养学生的反思能力。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（三）通过小组合作与教学比赛，树立育人意识，发展学生团结合作能力，和设计活动能力。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（四）通过组织比赛与观摩高水平比赛，提高学生的体育活动组织能力，强化知识应用与创新意识。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（五）通过身体素质与专项素质练习，培养学生吃苦耐劳的顽强意志，塑造完美体型与气质，打造新时期师范生的阳光、向上的形象。</w:t>
      </w:r>
    </w:p>
    <w:p>
      <w:pPr>
        <w:pStyle w:val="18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八</w:t>
      </w:r>
      <w:r>
        <w:rPr>
          <w:rFonts w:hint="eastAsia"/>
          <w:b/>
          <w:sz w:val="28"/>
          <w:szCs w:val="28"/>
        </w:rPr>
        <w:t>、学习评价方案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本课程考核共分为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部分：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81"/>
        <w:gridCol w:w="1214"/>
        <w:gridCol w:w="1214"/>
        <w:gridCol w:w="1214"/>
        <w:gridCol w:w="1214"/>
      </w:tblGrid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期末成绩类别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</w:t>
            </w:r>
          </w:p>
        </w:tc>
      </w:tr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考勤成绩100分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课堂考勤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平时成绩100分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体锻打卡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2项素质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2个专项技能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spacing w:before="156" w:beforeLines="50" w:after="156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（一）期末成绩（100分）</w:t>
      </w:r>
    </w:p>
    <w:p>
      <w:pPr>
        <w:spacing w:before="156" w:beforeLines="50" w:after="156" w:afterLines="50"/>
        <w:rPr>
          <w:szCs w:val="21"/>
        </w:rPr>
      </w:pPr>
      <w:r>
        <w:rPr>
          <w:rFonts w:hint="eastAsia"/>
          <w:b/>
          <w:bCs/>
          <w:szCs w:val="21"/>
        </w:rPr>
        <w:t>1、专项考核（60分）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1）1分钟传接盘（30分）</w:t>
      </w:r>
    </w:p>
    <w:p>
      <w:pPr>
        <w:adjustRightInd w:val="0"/>
        <w:snapToGrid w:val="0"/>
        <w:spacing w:line="360" w:lineRule="auto"/>
        <w:ind w:firstLine="420" w:firstLineChars="200"/>
        <w:rPr>
          <w:sz w:val="24"/>
        </w:rPr>
      </w:pPr>
      <w:r>
        <w:rPr>
          <w:rFonts w:hint="eastAsia"/>
          <w:szCs w:val="21"/>
        </w:rPr>
        <w:t>要求：2名队员面对面站立（女生相距8米，男生10米），不限掷盘和接盘方</w:t>
      </w:r>
      <w:r>
        <w:rPr>
          <w:rFonts w:hint="eastAsia"/>
          <w:sz w:val="24"/>
        </w:rPr>
        <w:t>式。</w:t>
      </w: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  1分钟传接盘评分表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8"/>
        <w:gridCol w:w="714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得分/个数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2）飞盘掷准（30分）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要求：掷边长1米的正方形框架，女生投掷点距离框架8米，男生距离框架10米，男女生在各自的投掷点连续投10次飞盘，飞盘从框架中穿过1次得1分。</w:t>
      </w: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 飞盘掷准评分表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8"/>
        <w:gridCol w:w="714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得分/个数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spacing w:before="156" w:beforeLines="50" w:after="156" w:after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2、身体素质考核（40分）</w:t>
      </w:r>
    </w:p>
    <w:p>
      <w:pPr>
        <w:rPr>
          <w:szCs w:val="21"/>
        </w:rPr>
      </w:pPr>
      <w:r>
        <w:rPr>
          <w:rFonts w:hint="eastAsia"/>
          <w:szCs w:val="21"/>
        </w:rPr>
        <w:t>1）第一学期期末身体素质测试项目为50米与立定跳远，各20分。</w:t>
      </w:r>
    </w:p>
    <w:p>
      <w:pPr>
        <w:rPr>
          <w:szCs w:val="21"/>
        </w:rPr>
      </w:pPr>
      <w:r>
        <w:rPr>
          <w:rFonts w:hint="eastAsia"/>
          <w:szCs w:val="21"/>
        </w:rPr>
        <w:t>2）第二学期期末身体素质测试项目为女800与仰卧起坐或男1000米与引体向上，各占20分。</w:t>
      </w: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表3 体育1、3期末身体素质评分表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11.3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125</w:t>
            </w:r>
          </w:p>
        </w:tc>
      </w:tr>
    </w:tbl>
    <w:p>
      <w:pPr>
        <w:rPr>
          <w:szCs w:val="21"/>
        </w:rPr>
      </w:pP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表4 体育2、4期末身体素质评分表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8"/>
        <w:gridCol w:w="714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</w:t>
            </w: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</w:t>
            </w:r>
            <w:r>
              <w:rPr>
                <w:rFonts w:ascii="宋体" w:hAnsi="宋体"/>
              </w:rPr>
              <w:t>800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男:引体向上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女:仰卧起坐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</w:tbl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（二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考勤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考勤</w:t>
      </w:r>
      <w:r>
        <w:rPr>
          <w:rFonts w:hint="eastAsia"/>
          <w:b w:val="0"/>
          <w:bCs w:val="0"/>
          <w:color w:val="auto"/>
          <w:sz w:val="21"/>
          <w:szCs w:val="21"/>
        </w:rPr>
        <w:t>成绩根据学生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课堂</w:t>
      </w:r>
      <w:r>
        <w:rPr>
          <w:rFonts w:hint="eastAsia"/>
          <w:b w:val="0"/>
          <w:bCs w:val="0"/>
          <w:color w:val="auto"/>
          <w:sz w:val="21"/>
          <w:szCs w:val="21"/>
        </w:rPr>
        <w:t>出勤情况给分。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旷课，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次，扣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10分，旷课3次及以上，考勤成绩记0分；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2、迟到或早退，1次，扣5分；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3、迟到或早退累计2次，合记一次旷课；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4、凡请假累计3次及以上，扣10分；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5、一学期累计缺课1/3（包括：旷课、病假、事假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），取消期末考试资格，期末成绩为0分，且</w:t>
      </w:r>
      <w:r>
        <w:rPr>
          <w:rFonts w:hint="eastAsia"/>
          <w:bCs/>
          <w:sz w:val="21"/>
          <w:szCs w:val="21"/>
        </w:rPr>
        <w:t>不予补考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（</w:t>
      </w:r>
      <w:r>
        <w:rPr>
          <w:rFonts w:hint="eastAsia"/>
          <w:b/>
          <w:color w:val="auto"/>
          <w:sz w:val="24"/>
          <w:szCs w:val="24"/>
          <w:lang w:eastAsia="zh-CN"/>
        </w:rPr>
        <w:t>三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平时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平时成绩由课堂表现（40分）和课外体锻打卡（60分）构成。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1、课堂表现（40分）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扣分参考：（最终解释权归任课教师）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（1）课堂上穿非运动服以外服装，1次扣2分；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（2）上课态度不认真，1次扣1分；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（3）运动参与不积极，1次扣1分。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2、课外体锻打卡（60分）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color w:val="auto"/>
          <w:kern w:val="0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一、二年级学生必须参加课外体锻打卡，每学期课外体锻考勤的全勤次数为20次（一次3分），如考勤次数低于6次以下（包括6次），课外体锻考勤成绩计为0分。</w:t>
      </w:r>
    </w:p>
    <w:p>
      <w:pPr>
        <w:pStyle w:val="18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九</w:t>
      </w:r>
      <w:r>
        <w:rPr>
          <w:rFonts w:hint="eastAsia"/>
          <w:b/>
          <w:sz w:val="28"/>
          <w:szCs w:val="28"/>
        </w:rPr>
        <w:t>、课程资源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一）教材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1.</w:t>
      </w:r>
      <w:r>
        <w:rPr>
          <w:rFonts w:ascii="Times New Roman" w:hAnsiTheme="minorEastAsia" w:eastAsiaTheme="minorEastAsia"/>
          <w:sz w:val="24"/>
          <w:szCs w:val="24"/>
        </w:rPr>
        <w:t>蔡浩等</w:t>
      </w:r>
      <w:r>
        <w:rPr>
          <w:rFonts w:ascii="Times New Roman" w:hAnsi="Times New Roman" w:eastAsiaTheme="minorEastAsia"/>
          <w:sz w:val="24"/>
          <w:szCs w:val="24"/>
        </w:rPr>
        <w:t>.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你好，</w:t>
      </w:r>
      <w:r>
        <w:rPr>
          <w:rFonts w:ascii="Times New Roman" w:hAnsiTheme="minorEastAsia" w:eastAsiaTheme="minorEastAsia"/>
          <w:sz w:val="24"/>
          <w:szCs w:val="24"/>
        </w:rPr>
        <w:t>大学体育</w:t>
      </w:r>
      <w:r>
        <w:rPr>
          <w:rFonts w:ascii="Times New Roman" w:hAnsi="Times New Roman" w:eastAsiaTheme="minorEastAsia"/>
          <w:sz w:val="24"/>
          <w:szCs w:val="24"/>
        </w:rPr>
        <w:t>[M].</w:t>
      </w:r>
      <w:r>
        <w:rPr>
          <w:rFonts w:ascii="Times New Roman" w:hAnsiTheme="minorEastAsia" w:eastAsiaTheme="minorEastAsia"/>
          <w:sz w:val="24"/>
          <w:szCs w:val="24"/>
        </w:rPr>
        <w:t>北京：北京体育</w:t>
      </w:r>
      <w:r>
        <w:rPr>
          <w:rFonts w:ascii="Times New Roman" w:hAnsi="Times New Roman" w:eastAsia="Meiryo"/>
          <w:sz w:val="24"/>
          <w:szCs w:val="24"/>
        </w:rPr>
        <w:t>⼤</w:t>
      </w:r>
      <w:r>
        <w:rPr>
          <w:rFonts w:ascii="Times New Roman" w:hAnsiTheme="minorEastAsia" w:eastAsiaTheme="minorEastAsia"/>
          <w:sz w:val="24"/>
          <w:szCs w:val="24"/>
        </w:rPr>
        <w:t>大学出版社</w:t>
      </w:r>
      <w:r>
        <w:rPr>
          <w:rFonts w:ascii="Times New Roman" w:hAnsi="Times New Roman" w:eastAsiaTheme="minorEastAsia"/>
          <w:sz w:val="24"/>
          <w:szCs w:val="24"/>
        </w:rPr>
        <w:t>,2018.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bCs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2.</w:t>
      </w:r>
      <w:r>
        <w:rPr>
          <w:rFonts w:ascii="Times New Roman" w:hAnsi="Times New Roman" w:eastAsiaTheme="minorEastAsia"/>
          <w:color w:val="66666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Theme="minorEastAsia" w:eastAsiaTheme="minorEastAsia"/>
          <w:color w:val="333333"/>
          <w:kern w:val="36"/>
          <w:sz w:val="24"/>
          <w:szCs w:val="24"/>
        </w:rPr>
        <w:t>宋鸽，张钰</w:t>
      </w:r>
      <w:r>
        <w:rPr>
          <w:rFonts w:ascii="Times New Roman" w:hAnsi="Times New Roman" w:eastAsiaTheme="minorEastAsia"/>
          <w:color w:val="333333"/>
          <w:kern w:val="36"/>
          <w:sz w:val="24"/>
          <w:szCs w:val="24"/>
        </w:rPr>
        <w:t>.</w:t>
      </w:r>
      <w:r>
        <w:rPr>
          <w:rFonts w:ascii="Times New Roman" w:hAnsiTheme="minorEastAsia" w:eastAsiaTheme="minorEastAsia"/>
          <w:bCs/>
          <w:sz w:val="24"/>
          <w:szCs w:val="24"/>
        </w:rPr>
        <w:t>极限飞盘</w:t>
      </w:r>
      <w:r>
        <w:rPr>
          <w:rFonts w:ascii="Times New Roman" w:hAnsi="Times New Roman" w:eastAsiaTheme="minorEastAsia"/>
          <w:sz w:val="24"/>
          <w:szCs w:val="24"/>
        </w:rPr>
        <w:t>[M].</w:t>
      </w:r>
      <w:r>
        <w:rPr>
          <w:rFonts w:ascii="Times New Roman" w:hAnsiTheme="minorEastAsia" w:eastAsiaTheme="minorEastAsia"/>
          <w:sz w:val="24"/>
          <w:szCs w:val="24"/>
        </w:rPr>
        <w:t>辽宁：大连理工大学出版社，</w:t>
      </w:r>
      <w:r>
        <w:rPr>
          <w:rFonts w:ascii="Times New Roman" w:hAnsi="Times New Roman" w:eastAsiaTheme="minorEastAsia"/>
          <w:sz w:val="24"/>
          <w:szCs w:val="24"/>
        </w:rPr>
        <w:t>2016.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二）网络资源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/>
          <w:sz w:val="24"/>
          <w:szCs w:val="24"/>
        </w:rPr>
        <w:t>君果信息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/>
          <w:sz w:val="24"/>
          <w:szCs w:val="24"/>
        </w:rPr>
        <w:t>上海</w:t>
      </w:r>
      <w:r>
        <w:rPr>
          <w:rFonts w:ascii="Times New Roman" w:hAnsi="宋体"/>
          <w:sz w:val="24"/>
          <w:szCs w:val="24"/>
        </w:rPr>
        <w:t>师范</w:t>
      </w:r>
      <w:r>
        <w:rPr>
          <w:rFonts w:ascii="Times New Roman" w:hAnsi="Meiryo" w:eastAsia="Meiryo"/>
          <w:sz w:val="24"/>
          <w:szCs w:val="24"/>
        </w:rPr>
        <w:t>⼤</w:t>
      </w:r>
      <w:r>
        <w:rPr>
          <w:rFonts w:ascii="Times New Roman" w:hAnsi="宋体"/>
          <w:sz w:val="24"/>
          <w:szCs w:val="24"/>
        </w:rPr>
        <w:t>大学公共体育慕课</w:t>
      </w:r>
      <w:r>
        <w:rPr>
          <w:rFonts w:ascii="Times New Roman" w:hAnsi="Times New Roman"/>
          <w:sz w:val="24"/>
          <w:szCs w:val="24"/>
        </w:rPr>
        <w:t xml:space="preserve">2018. </w:t>
      </w:r>
      <w:r>
        <w:rPr>
          <w:rFonts w:ascii="Times New Roman"/>
          <w:sz w:val="24"/>
          <w:szCs w:val="24"/>
        </w:rPr>
        <w:t>上海</w:t>
      </w:r>
      <w:r>
        <w:rPr>
          <w:rFonts w:ascii="Times New Roman" w:hAnsi="宋体"/>
          <w:sz w:val="24"/>
          <w:szCs w:val="24"/>
        </w:rPr>
        <w:t>师范大学网络教务处系统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>微信公众号《飞盘教室</w:t>
      </w:r>
      <w:r>
        <w:rPr>
          <w:rFonts w:ascii="Times New Roman" w:hAnsi="宋体"/>
          <w:sz w:val="24"/>
          <w:szCs w:val="24"/>
        </w:rPr>
        <w:t>》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18"/>
        <w:spacing w:line="360" w:lineRule="auto"/>
        <w:ind w:firstLine="0" w:firstLineChars="0"/>
        <w:rPr>
          <w:rFonts w:ascii="宋体" w:hAnsi="宋体" w:cs="黑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eiryo">
    <w:altName w:val="Hiragino Sans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5BF76"/>
    <w:multiLevelType w:val="multilevel"/>
    <w:tmpl w:val="8A75BF76"/>
    <w:lvl w:ilvl="0" w:tentative="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8B8D4861"/>
    <w:multiLevelType w:val="singleLevel"/>
    <w:tmpl w:val="8B8D486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9CC6E7AF"/>
    <w:multiLevelType w:val="multilevel"/>
    <w:tmpl w:val="9CC6E7AF"/>
    <w:lvl w:ilvl="0" w:tentative="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B4858AB9"/>
    <w:multiLevelType w:val="singleLevel"/>
    <w:tmpl w:val="B4858AB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DF182F3C"/>
    <w:multiLevelType w:val="singleLevel"/>
    <w:tmpl w:val="DF182F3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F256724F"/>
    <w:multiLevelType w:val="singleLevel"/>
    <w:tmpl w:val="F256724F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</w:pPr>
      <w:rPr>
        <w:rFonts w:hint="default" w:cs="Times New Roman"/>
      </w:rPr>
    </w:lvl>
  </w:abstractNum>
  <w:abstractNum w:abstractNumId="6">
    <w:nsid w:val="01287B02"/>
    <w:multiLevelType w:val="multilevel"/>
    <w:tmpl w:val="01287B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1600028"/>
    <w:multiLevelType w:val="singleLevel"/>
    <w:tmpl w:val="0160002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19383CB6"/>
    <w:multiLevelType w:val="singleLevel"/>
    <w:tmpl w:val="19383CB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1B04A7CC"/>
    <w:multiLevelType w:val="singleLevel"/>
    <w:tmpl w:val="1B04A7C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2A588DA4"/>
    <w:multiLevelType w:val="singleLevel"/>
    <w:tmpl w:val="2A588DA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3B5A1436"/>
    <w:multiLevelType w:val="singleLevel"/>
    <w:tmpl w:val="3B5A143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43E37F40"/>
    <w:multiLevelType w:val="singleLevel"/>
    <w:tmpl w:val="43E37F4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5429718B"/>
    <w:multiLevelType w:val="singleLevel"/>
    <w:tmpl w:val="5429718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4">
    <w:nsid w:val="542973B2"/>
    <w:multiLevelType w:val="singleLevel"/>
    <w:tmpl w:val="542973B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542975D7"/>
    <w:multiLevelType w:val="singleLevel"/>
    <w:tmpl w:val="542975D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5429771C"/>
    <w:multiLevelType w:val="singleLevel"/>
    <w:tmpl w:val="5429771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7">
    <w:nsid w:val="54297920"/>
    <w:multiLevelType w:val="singleLevel"/>
    <w:tmpl w:val="5429792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8">
    <w:nsid w:val="54297B89"/>
    <w:multiLevelType w:val="singleLevel"/>
    <w:tmpl w:val="54297B8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9">
    <w:nsid w:val="54297CD6"/>
    <w:multiLevelType w:val="singleLevel"/>
    <w:tmpl w:val="54297CD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54297E93"/>
    <w:multiLevelType w:val="singleLevel"/>
    <w:tmpl w:val="54297E93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1">
    <w:nsid w:val="54297FCB"/>
    <w:multiLevelType w:val="singleLevel"/>
    <w:tmpl w:val="54297FC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2">
    <w:nsid w:val="542980EB"/>
    <w:multiLevelType w:val="singleLevel"/>
    <w:tmpl w:val="542980E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3">
    <w:nsid w:val="542982AA"/>
    <w:multiLevelType w:val="singleLevel"/>
    <w:tmpl w:val="542982A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>
    <w:nsid w:val="5F649FF1"/>
    <w:multiLevelType w:val="multilevel"/>
    <w:tmpl w:val="5F649FF1"/>
    <w:lvl w:ilvl="0" w:tentative="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C82962"/>
    <w:multiLevelType w:val="multilevel"/>
    <w:tmpl w:val="6BC82962"/>
    <w:lvl w:ilvl="0" w:tentative="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C9B4129"/>
    <w:multiLevelType w:val="singleLevel"/>
    <w:tmpl w:val="6C9B412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7">
    <w:nsid w:val="75F0369A"/>
    <w:multiLevelType w:val="multilevel"/>
    <w:tmpl w:val="75F0369A"/>
    <w:lvl w:ilvl="0" w:tentative="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27"/>
  </w:num>
  <w:num w:numId="14">
    <w:abstractNumId w:val="25"/>
  </w:num>
  <w:num w:numId="15">
    <w:abstractNumId w:val="2"/>
  </w:num>
  <w:num w:numId="16">
    <w:abstractNumId w:val="10"/>
  </w:num>
  <w:num w:numId="17">
    <w:abstractNumId w:val="11"/>
  </w:num>
  <w:num w:numId="18">
    <w:abstractNumId w:val="8"/>
  </w:num>
  <w:num w:numId="19">
    <w:abstractNumId w:val="9"/>
  </w:num>
  <w:num w:numId="20">
    <w:abstractNumId w:val="12"/>
  </w:num>
  <w:num w:numId="21">
    <w:abstractNumId w:val="3"/>
  </w:num>
  <w:num w:numId="22">
    <w:abstractNumId w:val="1"/>
  </w:num>
  <w:num w:numId="23">
    <w:abstractNumId w:val="26"/>
  </w:num>
  <w:num w:numId="24">
    <w:abstractNumId w:val="7"/>
  </w:num>
  <w:num w:numId="25">
    <w:abstractNumId w:val="4"/>
  </w:num>
  <w:num w:numId="26">
    <w:abstractNumId w:val="6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NjBiNTIwZWQ0ZjU0ZDE5NjU0NjBlNTQwZmFkN2YifQ=="/>
  </w:docVars>
  <w:rsids>
    <w:rsidRoot w:val="00B626E6"/>
    <w:rsid w:val="00010146"/>
    <w:rsid w:val="000102B2"/>
    <w:rsid w:val="00014FF5"/>
    <w:rsid w:val="000244C9"/>
    <w:rsid w:val="000251F0"/>
    <w:rsid w:val="00026C3C"/>
    <w:rsid w:val="0002719C"/>
    <w:rsid w:val="0002744C"/>
    <w:rsid w:val="0005344C"/>
    <w:rsid w:val="00053492"/>
    <w:rsid w:val="00053E85"/>
    <w:rsid w:val="000B0BFA"/>
    <w:rsid w:val="001001E9"/>
    <w:rsid w:val="001222FF"/>
    <w:rsid w:val="001227BF"/>
    <w:rsid w:val="00122CCB"/>
    <w:rsid w:val="00123352"/>
    <w:rsid w:val="00134A89"/>
    <w:rsid w:val="00137695"/>
    <w:rsid w:val="0014785A"/>
    <w:rsid w:val="0017617E"/>
    <w:rsid w:val="0017745F"/>
    <w:rsid w:val="00177D73"/>
    <w:rsid w:val="00181413"/>
    <w:rsid w:val="00190624"/>
    <w:rsid w:val="001C1D38"/>
    <w:rsid w:val="001D217E"/>
    <w:rsid w:val="001D7349"/>
    <w:rsid w:val="001E1D28"/>
    <w:rsid w:val="0023749B"/>
    <w:rsid w:val="002B3320"/>
    <w:rsid w:val="002C3FDB"/>
    <w:rsid w:val="002D3F66"/>
    <w:rsid w:val="002D495E"/>
    <w:rsid w:val="002E15CF"/>
    <w:rsid w:val="002E2F3A"/>
    <w:rsid w:val="002E5C91"/>
    <w:rsid w:val="002F613D"/>
    <w:rsid w:val="00347858"/>
    <w:rsid w:val="00354025"/>
    <w:rsid w:val="003A4945"/>
    <w:rsid w:val="003E21D1"/>
    <w:rsid w:val="003E3E58"/>
    <w:rsid w:val="003E5A3D"/>
    <w:rsid w:val="003F72D7"/>
    <w:rsid w:val="00422B53"/>
    <w:rsid w:val="00425224"/>
    <w:rsid w:val="00444BC9"/>
    <w:rsid w:val="004453EA"/>
    <w:rsid w:val="00455B2E"/>
    <w:rsid w:val="004855FA"/>
    <w:rsid w:val="004B1616"/>
    <w:rsid w:val="004C358C"/>
    <w:rsid w:val="004C3A9B"/>
    <w:rsid w:val="004D5254"/>
    <w:rsid w:val="004F34E5"/>
    <w:rsid w:val="005036AB"/>
    <w:rsid w:val="00512586"/>
    <w:rsid w:val="005130ED"/>
    <w:rsid w:val="005134E2"/>
    <w:rsid w:val="005206F6"/>
    <w:rsid w:val="00521221"/>
    <w:rsid w:val="0052144B"/>
    <w:rsid w:val="0053635C"/>
    <w:rsid w:val="00541B74"/>
    <w:rsid w:val="0056239A"/>
    <w:rsid w:val="005776B6"/>
    <w:rsid w:val="005865DB"/>
    <w:rsid w:val="005A73FD"/>
    <w:rsid w:val="005D7323"/>
    <w:rsid w:val="005D756B"/>
    <w:rsid w:val="005F443A"/>
    <w:rsid w:val="00600BA8"/>
    <w:rsid w:val="006054AE"/>
    <w:rsid w:val="0062593C"/>
    <w:rsid w:val="006275D1"/>
    <w:rsid w:val="0063675B"/>
    <w:rsid w:val="00636A6A"/>
    <w:rsid w:val="00661F1E"/>
    <w:rsid w:val="00666914"/>
    <w:rsid w:val="00686C29"/>
    <w:rsid w:val="006A09B5"/>
    <w:rsid w:val="006B40F5"/>
    <w:rsid w:val="006C2A0C"/>
    <w:rsid w:val="006E1A9F"/>
    <w:rsid w:val="006F4753"/>
    <w:rsid w:val="006F7947"/>
    <w:rsid w:val="00700EEF"/>
    <w:rsid w:val="007115DE"/>
    <w:rsid w:val="0073122F"/>
    <w:rsid w:val="0073505E"/>
    <w:rsid w:val="00743750"/>
    <w:rsid w:val="00785F2D"/>
    <w:rsid w:val="007A6190"/>
    <w:rsid w:val="007D1881"/>
    <w:rsid w:val="007D3C41"/>
    <w:rsid w:val="007E3049"/>
    <w:rsid w:val="007F225C"/>
    <w:rsid w:val="00814D5F"/>
    <w:rsid w:val="00820A74"/>
    <w:rsid w:val="00865E18"/>
    <w:rsid w:val="00871929"/>
    <w:rsid w:val="008B5710"/>
    <w:rsid w:val="008C083E"/>
    <w:rsid w:val="009043E8"/>
    <w:rsid w:val="009132CE"/>
    <w:rsid w:val="009146EC"/>
    <w:rsid w:val="009163CC"/>
    <w:rsid w:val="00920D23"/>
    <w:rsid w:val="00937ED2"/>
    <w:rsid w:val="00962F5B"/>
    <w:rsid w:val="00975E68"/>
    <w:rsid w:val="009D620C"/>
    <w:rsid w:val="009E1A04"/>
    <w:rsid w:val="00A058AA"/>
    <w:rsid w:val="00A05D3B"/>
    <w:rsid w:val="00A1336D"/>
    <w:rsid w:val="00A27B5B"/>
    <w:rsid w:val="00A3011B"/>
    <w:rsid w:val="00A3059D"/>
    <w:rsid w:val="00A41D61"/>
    <w:rsid w:val="00A42F1A"/>
    <w:rsid w:val="00A46C0B"/>
    <w:rsid w:val="00A80A7E"/>
    <w:rsid w:val="00A82162"/>
    <w:rsid w:val="00A967C5"/>
    <w:rsid w:val="00AC341F"/>
    <w:rsid w:val="00AD0714"/>
    <w:rsid w:val="00AD7982"/>
    <w:rsid w:val="00B1636D"/>
    <w:rsid w:val="00B266F1"/>
    <w:rsid w:val="00B412FD"/>
    <w:rsid w:val="00B57384"/>
    <w:rsid w:val="00B61302"/>
    <w:rsid w:val="00B626E6"/>
    <w:rsid w:val="00B63217"/>
    <w:rsid w:val="00B8098F"/>
    <w:rsid w:val="00BA446C"/>
    <w:rsid w:val="00BF0EA9"/>
    <w:rsid w:val="00C126DE"/>
    <w:rsid w:val="00C14B35"/>
    <w:rsid w:val="00C2054A"/>
    <w:rsid w:val="00C30D35"/>
    <w:rsid w:val="00C31842"/>
    <w:rsid w:val="00C32BF2"/>
    <w:rsid w:val="00C514E7"/>
    <w:rsid w:val="00C6338F"/>
    <w:rsid w:val="00C66DDC"/>
    <w:rsid w:val="00C75EE6"/>
    <w:rsid w:val="00C819FF"/>
    <w:rsid w:val="00C840AF"/>
    <w:rsid w:val="00C86664"/>
    <w:rsid w:val="00C97C29"/>
    <w:rsid w:val="00CB3538"/>
    <w:rsid w:val="00CB59F4"/>
    <w:rsid w:val="00CD178F"/>
    <w:rsid w:val="00CD55DD"/>
    <w:rsid w:val="00CD6DB0"/>
    <w:rsid w:val="00CF1E5A"/>
    <w:rsid w:val="00D27739"/>
    <w:rsid w:val="00D34F9D"/>
    <w:rsid w:val="00D36E6D"/>
    <w:rsid w:val="00D500BF"/>
    <w:rsid w:val="00D50D3A"/>
    <w:rsid w:val="00D676B0"/>
    <w:rsid w:val="00D71553"/>
    <w:rsid w:val="00D724EE"/>
    <w:rsid w:val="00D74373"/>
    <w:rsid w:val="00D74BAD"/>
    <w:rsid w:val="00D920D3"/>
    <w:rsid w:val="00D9516F"/>
    <w:rsid w:val="00DA0240"/>
    <w:rsid w:val="00DB24CB"/>
    <w:rsid w:val="00DB5F70"/>
    <w:rsid w:val="00DE5D5C"/>
    <w:rsid w:val="00DF6270"/>
    <w:rsid w:val="00E10CDB"/>
    <w:rsid w:val="00E35CFF"/>
    <w:rsid w:val="00E4604E"/>
    <w:rsid w:val="00E764B0"/>
    <w:rsid w:val="00E93FB7"/>
    <w:rsid w:val="00E94CD3"/>
    <w:rsid w:val="00EB3150"/>
    <w:rsid w:val="00ED362D"/>
    <w:rsid w:val="00ED61DE"/>
    <w:rsid w:val="00EE063D"/>
    <w:rsid w:val="00EE516D"/>
    <w:rsid w:val="00F12E00"/>
    <w:rsid w:val="00F13530"/>
    <w:rsid w:val="00F22950"/>
    <w:rsid w:val="00F2621E"/>
    <w:rsid w:val="00F4093D"/>
    <w:rsid w:val="00F524C9"/>
    <w:rsid w:val="00F5257C"/>
    <w:rsid w:val="00F55960"/>
    <w:rsid w:val="00F6000F"/>
    <w:rsid w:val="00F65559"/>
    <w:rsid w:val="00F67760"/>
    <w:rsid w:val="00F72E22"/>
    <w:rsid w:val="00F740DB"/>
    <w:rsid w:val="00F77376"/>
    <w:rsid w:val="00F774E3"/>
    <w:rsid w:val="00F9539F"/>
    <w:rsid w:val="00FA3EC1"/>
    <w:rsid w:val="00FB4C08"/>
    <w:rsid w:val="00FC333D"/>
    <w:rsid w:val="00FC66D8"/>
    <w:rsid w:val="00FD2F40"/>
    <w:rsid w:val="00FF15C3"/>
    <w:rsid w:val="02A81DAE"/>
    <w:rsid w:val="050203BD"/>
    <w:rsid w:val="06E92ECC"/>
    <w:rsid w:val="099526AA"/>
    <w:rsid w:val="10F86FEC"/>
    <w:rsid w:val="1C784232"/>
    <w:rsid w:val="20FA6BB2"/>
    <w:rsid w:val="222536B1"/>
    <w:rsid w:val="24CC7AA1"/>
    <w:rsid w:val="2F7780B9"/>
    <w:rsid w:val="381C10F2"/>
    <w:rsid w:val="396E3CBA"/>
    <w:rsid w:val="3B3C4625"/>
    <w:rsid w:val="45C94C18"/>
    <w:rsid w:val="47485CD2"/>
    <w:rsid w:val="58AB3B6F"/>
    <w:rsid w:val="69385856"/>
    <w:rsid w:val="72114F1F"/>
    <w:rsid w:val="74836902"/>
    <w:rsid w:val="DFBF540E"/>
    <w:rsid w:val="FEFB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3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脚注文本 字符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character" w:customStyle="1" w:styleId="15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页脚 字符"/>
    <w:link w:val="5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出段落11"/>
    <w:basedOn w:val="1"/>
    <w:qFormat/>
    <w:uiPriority w:val="34"/>
    <w:pPr>
      <w:ind w:firstLine="420" w:firstLineChars="200"/>
    </w:pPr>
  </w:style>
  <w:style w:type="character" w:customStyle="1" w:styleId="19">
    <w:name w:val="15"/>
    <w:basedOn w:val="10"/>
    <w:qFormat/>
    <w:uiPriority w:val="0"/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1385</Words>
  <Characters>7897</Characters>
  <Lines>65</Lines>
  <Paragraphs>18</Paragraphs>
  <TotalTime>2</TotalTime>
  <ScaleCrop>false</ScaleCrop>
  <LinksUpToDate>false</LinksUpToDate>
  <CharactersWithSpaces>9264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2019-01-09T15:20:00Z</dcterms:created>
  <dc:creator>ssd</dc:creator>
  <cp:lastModifiedBy>HAHA</cp:lastModifiedBy>
  <cp:lastPrinted>2017-01-06T06:20:00Z</cp:lastPrinted>
  <dcterms:modified xsi:type="dcterms:W3CDTF">2024-09-08T17:23:09Z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395C586B75D744CA911C508F1F6B959D_12</vt:lpwstr>
  </property>
</Properties>
</file>