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《大学体育与健康》课程——空手道教学大纲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</w:t>
      </w:r>
      <w:r>
        <w:rPr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>教学团队</w:t>
      </w:r>
      <w:r>
        <w:rPr>
          <w:b/>
          <w:sz w:val="28"/>
          <w:szCs w:val="28"/>
        </w:rPr>
        <w:t>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441"/>
        <w:gridCol w:w="1785"/>
        <w:gridCol w:w="1085"/>
        <w:gridCol w:w="2602"/>
      </w:tblGrid>
      <w:tr>
        <w:tc>
          <w:tcPr>
            <w:tcW w:w="16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44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602" w:type="dxa"/>
          </w:tcPr>
          <w:p>
            <w:pPr>
              <w:spacing w:line="360" w:lineRule="auto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电子信箱</w:t>
            </w:r>
          </w:p>
        </w:tc>
      </w:tr>
      <w:tr>
        <w:tc>
          <w:tcPr>
            <w:tcW w:w="16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吉洪林</w:t>
            </w:r>
          </w:p>
        </w:tc>
        <w:tc>
          <w:tcPr>
            <w:tcW w:w="144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小白楼205</w:t>
            </w:r>
          </w:p>
        </w:tc>
        <w:tc>
          <w:tcPr>
            <w:tcW w:w="108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"mailto:jihonglin@shnu.edu.cn"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</w:rPr>
              <w:t>jihonglin@shnu.edu.cn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</w:tr>
    </w:tbl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课程名称（中文）：</w:t>
      </w:r>
      <w:r>
        <w:rPr>
          <w:rFonts w:hint="eastAsia"/>
          <w:sz w:val="28"/>
          <w:szCs w:val="28"/>
        </w:rPr>
        <w:t>大学体育与健康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课程名称（英文）：</w:t>
      </w:r>
      <w:r>
        <w:rPr>
          <w:rFonts w:hint="eastAsia"/>
          <w:sz w:val="28"/>
          <w:szCs w:val="28"/>
        </w:rPr>
        <w:t>University Sports and Health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课程类别：</w:t>
      </w:r>
      <w:r>
        <w:rPr>
          <w:rFonts w:hint="eastAsia" w:ascii="宋体" w:hAnsi="宋体" w:eastAsia="宋体"/>
          <w:sz w:val="28"/>
          <w:szCs w:val="28"/>
        </w:rPr>
        <w:sym w:font="Wingdings 2" w:char="0052"/>
      </w:r>
      <w:r>
        <w:rPr>
          <w:rFonts w:hint="eastAsia" w:ascii="宋体" w:hAnsi="宋体" w:eastAsia="宋体"/>
          <w:sz w:val="28"/>
          <w:szCs w:val="28"/>
        </w:rPr>
        <w:t xml:space="preserve">通识必修课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□通识</w:t>
      </w:r>
      <w:r>
        <w:rPr>
          <w:rFonts w:ascii="宋体" w:hAnsi="宋体" w:eastAsia="宋体"/>
          <w:sz w:val="28"/>
          <w:szCs w:val="28"/>
        </w:rPr>
        <w:t>选修</w:t>
      </w:r>
      <w:r>
        <w:rPr>
          <w:rFonts w:hint="eastAsia" w:ascii="宋体" w:hAnsi="宋体" w:eastAsia="宋体"/>
          <w:sz w:val="28"/>
          <w:szCs w:val="28"/>
        </w:rPr>
        <w:t xml:space="preserve">课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□大类平台课</w:t>
      </w:r>
    </w:p>
    <w:p>
      <w:pPr>
        <w:spacing w:line="360" w:lineRule="auto"/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□专业必修课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□专业</w:t>
      </w:r>
      <w:r>
        <w:rPr>
          <w:rFonts w:ascii="宋体" w:hAnsi="宋体" w:eastAsia="宋体"/>
          <w:sz w:val="28"/>
          <w:szCs w:val="28"/>
        </w:rPr>
        <w:t>方向</w:t>
      </w:r>
      <w:r>
        <w:rPr>
          <w:rFonts w:hint="eastAsia" w:ascii="宋体" w:hAnsi="宋体" w:eastAsia="宋体"/>
          <w:sz w:val="28"/>
          <w:szCs w:val="28"/>
        </w:rPr>
        <w:t xml:space="preserve">课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□专业</w:t>
      </w:r>
      <w:r>
        <w:rPr>
          <w:rFonts w:ascii="宋体" w:hAnsi="宋体" w:eastAsia="宋体"/>
          <w:sz w:val="28"/>
          <w:szCs w:val="28"/>
        </w:rPr>
        <w:t>拓展</w:t>
      </w:r>
      <w:r>
        <w:rPr>
          <w:rFonts w:hint="eastAsia" w:ascii="宋体" w:hAnsi="宋体" w:eastAsia="宋体"/>
          <w:sz w:val="28"/>
          <w:szCs w:val="28"/>
        </w:rPr>
        <w:t>课</w:t>
      </w:r>
    </w:p>
    <w:p>
      <w:pPr>
        <w:spacing w:line="360" w:lineRule="auto"/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□实践性环节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特殊课程类型：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周学时：2  线上学时：2  线下面授</w:t>
      </w:r>
      <w:r>
        <w:rPr>
          <w:rFonts w:ascii="宋体" w:hAnsi="宋体" w:eastAsia="宋体"/>
          <w:sz w:val="28"/>
          <w:szCs w:val="28"/>
        </w:rPr>
        <w:t>学</w:t>
      </w:r>
      <w:r>
        <w:rPr>
          <w:rFonts w:hint="eastAsia" w:ascii="宋体" w:hAnsi="宋体" w:eastAsia="宋体"/>
          <w:sz w:val="28"/>
          <w:szCs w:val="28"/>
        </w:rPr>
        <w:t>时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 xml:space="preserve">126   总学时：128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学分：8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先修课程：无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授课</w:t>
      </w:r>
      <w:r>
        <w:rPr>
          <w:rFonts w:ascii="宋体" w:hAnsi="宋体" w:eastAsia="宋体"/>
          <w:sz w:val="28"/>
          <w:szCs w:val="28"/>
        </w:rPr>
        <w:t>对象</w:t>
      </w:r>
      <w:r>
        <w:rPr>
          <w:rFonts w:hint="eastAsia" w:ascii="宋体" w:hAnsi="宋体" w:eastAsia="宋体"/>
          <w:sz w:val="28"/>
          <w:szCs w:val="28"/>
        </w:rPr>
        <w:t>：在校本科生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大纲制定日期：2020.12.20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>
      <w:pPr>
        <w:pStyle w:val="11"/>
        <w:spacing w:line="360" w:lineRule="auto"/>
        <w:ind w:firstLine="48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 w:val="24"/>
          <w:szCs w:val="24"/>
        </w:rPr>
        <w:t>本课程为公共体育选修课，在整个公共体育体系中，提供给学生更多的选择，让学生有更多的机会体验不同的运动项目，并从中体验运动的乐趣与价值。对学生更清楚全面的了解体育运动有积极的作用，也有利于学生养成运动健康的好习惯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空手道是徒手对抗和表演性相结合的运动项目，具有很高的健身价值，也具备较好的观赏行，很受大学生的喜爱。本课程主要教授步法、、拳法、腿法、防守技法及相应的技战术，同时要求学生掌握一定的理论知识。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cs="Arial"/>
          <w:szCs w:val="21"/>
        </w:rPr>
      </w:pPr>
      <w:r>
        <w:rPr>
          <w:rFonts w:hint="eastAsia" w:ascii="Arial" w:hAnsi="Arial" w:eastAsia="宋体" w:cs="Arial"/>
          <w:kern w:val="0"/>
          <w:szCs w:val="21"/>
          <w:shd w:val="clear" w:color="auto" w:fill="FFFFFF"/>
          <w:lang w:bidi="ar"/>
        </w:rPr>
        <w:t>大学体育与健康</w:t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是大学生以</w:t>
      </w:r>
      <w:r>
        <w:fldChar w:fldCharType="begin"/>
      </w:r>
      <w:r>
        <w:instrText xml:space="preserve"> HYPERLINK "https://baike.baidu.com/item/%E8%BA%AB%E4%BD%93%E7%BB%83%E4%B9%A0"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Style w:val="8"/>
          <w:rFonts w:ascii="Arial" w:hAnsi="Arial" w:eastAsia="宋体" w:cs="Arial"/>
          <w:color w:val="auto"/>
          <w:szCs w:val="21"/>
          <w:u w:val="none"/>
          <w:shd w:val="clear" w:color="auto" w:fill="FFFFFF"/>
        </w:rPr>
        <w:t>身体练习</w:t>
      </w:r>
      <w:r>
        <w:rPr>
          <w:rStyle w:val="8"/>
          <w:rFonts w:ascii="Arial" w:hAnsi="Arial" w:eastAsia="宋体" w:cs="Arial"/>
          <w:color w:val="auto"/>
          <w:szCs w:val="21"/>
          <w:u w:val="none"/>
          <w:shd w:val="clear" w:color="auto" w:fill="FFFFFF"/>
        </w:rPr>
        <w:fldChar w:fldCharType="end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为主要手段，通过合理的体育教育和科学的体育锻炼过程，达到增强体质、增进健康和提高体育素养为主要目标的公共必修课程；寓促进身心和谐发展、思想品德教育、文化科学教育、生活与体育技能教育于身体活动并有机结合的教育过程。</w:t>
      </w:r>
      <w:r>
        <w:rPr>
          <w:rFonts w:hint="eastAsia" w:ascii="Arial" w:hAnsi="Arial" w:eastAsia="宋体" w:cs="Arial"/>
          <w:kern w:val="0"/>
          <w:szCs w:val="21"/>
          <w:shd w:val="clear" w:color="auto" w:fill="FFFFFF"/>
          <w:lang w:bidi="ar"/>
        </w:rPr>
        <w:t>其课程目标如下：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eastAsia="宋体" w:cs="Arial"/>
          <w:kern w:val="0"/>
          <w:szCs w:val="21"/>
          <w:shd w:val="clear" w:color="auto" w:fill="FFFFFF"/>
          <w:lang w:bidi="ar"/>
        </w:rPr>
        <w:t>（一）运动参与目标：积极参与各种</w:t>
      </w:r>
      <w:r>
        <w:fldChar w:fldCharType="begin"/>
      </w:r>
      <w:r>
        <w:instrText xml:space="preserve"> HYPERLINK "https://baike.baidu.com/item/%E4%BD%93%E8%82%B2%E6%B4%BB%E5%8A%A8"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体育活动</w:t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并基本形成自觉锻炼的习惯，基本形成</w:t>
      </w:r>
      <w:r>
        <w:fldChar w:fldCharType="begin"/>
      </w:r>
      <w:r>
        <w:instrText xml:space="preserve"> HYPERLINK "https://baike.baidu.com/item/%E7%BB%88%E8%BA%AB%E4%BD%93%E8%82%B2"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终身体育</w:t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的意识，能够编制可行的个人锻炼计划，具有一定的</w:t>
      </w:r>
      <w:r>
        <w:fldChar w:fldCharType="begin"/>
      </w:r>
      <w:r>
        <w:instrText xml:space="preserve"> HYPERLINK "https://baike.baidu.com/item/%E4%BD%93%E8%82%B2%E6%96%87%E5%8C%96"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体育文化</w:t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欣赏能力。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eastAsia="宋体" w:cs="Arial"/>
          <w:kern w:val="0"/>
          <w:szCs w:val="21"/>
          <w:shd w:val="clear" w:color="auto" w:fill="FFFFFF"/>
          <w:lang w:bidi="ar"/>
        </w:rPr>
        <w:t>（二）社会适应目标：养成良好的行为习惯，形成健康的生活方式；运用适宜的方法调节自己的情绪；在运动中体验运动的乐趣和成功的感觉；表现出良好的</w:t>
      </w:r>
      <w:r>
        <w:fldChar w:fldCharType="begin"/>
      </w:r>
      <w:r>
        <w:instrText xml:space="preserve"> HYPERLINK "https://baike.baidu.com/item/%E4%BD%93%E8%82%B2%E9%81%93%E5%BE%B7"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体育道德</w:t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和合作精神；正确处理竞争与合作的关系。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eastAsia="宋体" w:cs="Arial"/>
          <w:kern w:val="0"/>
          <w:szCs w:val="21"/>
          <w:shd w:val="clear" w:color="auto" w:fill="FFFFFF"/>
          <w:lang w:bidi="ar"/>
        </w:rPr>
        <w:t>（三）基本知识与运动技能目标：掌握体育基本理论知识和专项运动技能，积极提高运动技术水平，发展自己的运动才能，学生在专项上达到一定的水准，部分学生在该运动项目上达到国家等级运动员水平；掌握常见运动创伤的处置方法。</w:t>
      </w:r>
    </w:p>
    <w:p>
      <w:pPr>
        <w:pStyle w:val="11"/>
        <w:spacing w:line="360" w:lineRule="auto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课程目标与毕业要求指标点</w:t>
      </w:r>
      <w:r>
        <w:rPr>
          <w:sz w:val="24"/>
          <w:szCs w:val="24"/>
        </w:rPr>
        <w:t>高支撑</w:t>
      </w:r>
      <w:r>
        <w:rPr>
          <w:rFonts w:hint="eastAsia"/>
          <w:sz w:val="24"/>
          <w:szCs w:val="24"/>
        </w:rPr>
        <w:t>的对应关系表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789"/>
        <w:gridCol w:w="2491"/>
      </w:tblGrid>
      <w:tr>
        <w:tc>
          <w:tcPr>
            <w:tcW w:w="1242" w:type="dxa"/>
            <w:shd w:val="clear" w:color="auto" w:fill="auto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毕业要求</w:t>
            </w:r>
          </w:p>
        </w:tc>
        <w:tc>
          <w:tcPr>
            <w:tcW w:w="4789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分解指标点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课程目标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综合育人</w:t>
            </w:r>
          </w:p>
        </w:tc>
        <w:tc>
          <w:tcPr>
            <w:tcW w:w="4789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能够运用运动相关理论解释健身育人的价值和途径。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能够设计健身方案、组织和策划班级体育活动，初步获得体育育人的能力和经验。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运动参与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沟通合作</w:t>
            </w:r>
          </w:p>
        </w:tc>
        <w:tc>
          <w:tcPr>
            <w:tcW w:w="4789" w:type="dxa"/>
            <w:shd w:val="clear" w:color="auto" w:fill="auto"/>
          </w:tcPr>
          <w:p>
            <w:pPr>
              <w:pStyle w:val="11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善于团队合作，在团队任务中具有良好的合作与协调能力。</w:t>
            </w:r>
          </w:p>
          <w:p>
            <w:pPr>
              <w:pStyle w:val="11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善于团队合作，在团队任务中具有良好的合作与协调能力。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社会适应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学科素养</w:t>
            </w:r>
          </w:p>
        </w:tc>
        <w:tc>
          <w:tcPr>
            <w:tcW w:w="4789" w:type="dxa"/>
            <w:shd w:val="clear" w:color="auto" w:fill="auto"/>
          </w:tcPr>
          <w:p>
            <w:pPr>
              <w:pStyle w:val="11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掌握课外、校园体育活动组织与管理的知识与方法。</w:t>
            </w:r>
          </w:p>
          <w:p>
            <w:pPr>
              <w:pStyle w:val="11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掌握1-2项专项运动技能，能做会讲；具备良好的身体素质，胜任学校体育活动的指导。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基本知识和运动技能</w:t>
            </w:r>
          </w:p>
        </w:tc>
      </w:tr>
    </w:tbl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rFonts w:hint="eastAsia"/>
          <w:b/>
          <w:sz w:val="28"/>
          <w:szCs w:val="28"/>
        </w:rPr>
        <w:t>、教学内容与进度安排*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（一）教学内容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第一部分：理论部分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空手道运动的特点。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空手道运动的作用。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3、空手道运动的发展状况。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4、空手道运动的规则。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5、进行空手道运动锻炼的基本原则及方法。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第二部分：实践部分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1、空手道基本技战术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（1）步法：前滑步、后滑步、侧滑步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（2）拳法：直线拳法、弧线拳法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（3）腿法：左右脚的横踢腿、左右脚的侧踢腿</w:t>
      </w:r>
    </w:p>
    <w:p>
      <w:pPr>
        <w:spacing w:line="360" w:lineRule="auto"/>
        <w:ind w:left="1680" w:hanging="1680" w:hanging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（4）防守技法：拳法防守、腿法防守</w:t>
      </w:r>
    </w:p>
    <w:p>
      <w:pPr>
        <w:spacing w:line="360" w:lineRule="auto"/>
        <w:ind w:left="1680" w:hanging="1680" w:hanging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（5）摔法技术：简单介绍别摔、抹摔</w:t>
      </w:r>
    </w:p>
    <w:p>
      <w:pPr>
        <w:spacing w:line="360" w:lineRule="auto"/>
        <w:ind w:left="1680" w:hanging="1680" w:hanging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（6）战术技术：拳法防守反击、条件实战；腿法防守反击、条件实战；拳脚防守反击、条件实战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2、基本身体素质练习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（1）力量的测试与练习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（2）速度的测试与练习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（3）耐力的测试与练习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（4）柔韧的练习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第三部分：能力培养部分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（1）培养空手道的技战术能力，掌握简单的格斗技巧与方法。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（2）培养自我锻炼与欣赏空手道运动的能力。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（3）培养相互纠正、相互传授技术、相互交流经验的学习方法。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（4）培养学生利用空手道健身的能力，养成良好的体育锻炼习惯。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（二）教学进度1、3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19"/>
        <w:gridCol w:w="1843"/>
        <w:gridCol w:w="1418"/>
      </w:tblGrid>
      <w:tr>
        <w:tc>
          <w:tcPr>
            <w:tcW w:w="959" w:type="dxa"/>
          </w:tcPr>
          <w:p>
            <w:pPr>
              <w:jc w:val="center"/>
              <w:rPr>
                <w:szCs w:val="21"/>
              </w:rPr>
            </w:pPr>
            <w:bookmarkStart w:id="0" w:name="_Hlk534796289"/>
            <w:r>
              <w:rPr>
                <w:rFonts w:hint="eastAsia"/>
                <w:szCs w:val="21"/>
              </w:rPr>
              <w:t>教学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周次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授课形式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课外学习要求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8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（1）简述本学期教学内容、注意事项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（2）简介空手道运动的特点及概况</w:t>
            </w:r>
          </w:p>
        </w:tc>
        <w:tc>
          <w:tcPr>
            <w:tcW w:w="184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（1）学习空手道实战姿势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（2）学习空手道道前滑步、后滑步、侧滑步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基本功练习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8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（1）复习实战姿势、滑步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（2）学习直线拳法技术与防守技法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步法与拳法练习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819" w:type="dxa"/>
          </w:tcPr>
          <w:p>
            <w:pPr>
              <w:ind w:left="309" w:hanging="308" w:hanging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（1）复习滑步与直线拳法攻防技术</w:t>
            </w:r>
          </w:p>
          <w:p>
            <w:pPr>
              <w:ind w:left="309" w:hanging="308" w:hanging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（2）学习拳法防守反击、条件实战战法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步法与拳法练习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8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（1）强化直线拳法技术及条件实战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（2）学习空手道曲线拳法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步法与拳法练习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819" w:type="dxa"/>
          </w:tcPr>
          <w:p>
            <w:pPr>
              <w:ind w:left="309" w:hanging="308" w:hanging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（1）复习空手道曲线拳法</w:t>
            </w:r>
          </w:p>
          <w:p>
            <w:pPr>
              <w:ind w:left="309" w:hanging="308" w:hanging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（2）学习曲线拳法防守技术和防守反击技法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拳法技术和防守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819" w:type="dxa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（1）身高、体重、坐位体前屈、肺活量测试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（2）基本速度素质练习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快速跑练习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819" w:type="dxa"/>
            <w:vAlign w:val="center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（1）强化拳法基本技术、攻防技术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（2）学习拳法组合技术、攻防技能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防守练习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（1）基本素质练习；（2）50米、引体向上（男）、仰卧起坐（女）测试 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身体素质练习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（1）爆发力、基本耐力练习；（2）立定跳远、800或1000米测试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身体素质练习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819" w:type="dxa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（1）强化拳法技术、攻防技术、条件实战；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（2）强化拳法组合技术及攻防技能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强化拳法技术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819" w:type="dxa"/>
            <w:vAlign w:val="center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（1）复习拳法技术、攻防技术，拳法条件实战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（2）学习空手道左脚横踢退技术、拳脚组合技术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练习空手道腿法技术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819" w:type="dxa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（1）复习左脚横踢腿技术和拳脚组合技术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（2）学习左脚横踢腿技术防守及攻防练习 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练习空手道腿法技术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819" w:type="dxa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（1）复习脚横踢腿技术和拳脚组合技术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（2）复习拳法技术和拳法攻防技术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（3）进行空手道拳脚条件实战、实战练习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练习空手道拳脚综合技术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_Hlk476645484"/>
            <w:r>
              <w:rPr>
                <w:szCs w:val="21"/>
              </w:rPr>
              <w:t>15</w:t>
            </w:r>
          </w:p>
        </w:tc>
        <w:tc>
          <w:tcPr>
            <w:tcW w:w="48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（1）测试拳脚组合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（2）拳法攻防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练习空手道拳脚技术</w:t>
            </w:r>
          </w:p>
        </w:tc>
      </w:tr>
      <w:bookmarkEnd w:id="1"/>
      <w:tr>
        <w:trPr>
          <w:trHeight w:val="91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8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（1）学期总结与各测试项目补测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bookmarkEnd w:id="0"/>
    </w:tbl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（三）教学进度2、4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19"/>
        <w:gridCol w:w="1843"/>
        <w:gridCol w:w="1418"/>
      </w:tblGrid>
      <w:tr>
        <w:tc>
          <w:tcPr>
            <w:tcW w:w="9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周次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授课形式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课外学习要求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8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（1）简述本学期教学内容、注意事项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（2）简介空手道运动的特点及概况</w:t>
            </w:r>
          </w:p>
        </w:tc>
        <w:tc>
          <w:tcPr>
            <w:tcW w:w="184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（1）学习空手道实战姿势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（2）学习空手道道前滑步、后滑步、侧滑步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基本功练习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8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（1）复习实战姿势、滑步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（2）学习直线拳法技术与防守技法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步法与拳法练习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819" w:type="dxa"/>
          </w:tcPr>
          <w:p>
            <w:pPr>
              <w:ind w:left="309" w:hanging="308" w:hanging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（1）复习滑步与直线拳法攻防技术</w:t>
            </w:r>
          </w:p>
          <w:p>
            <w:pPr>
              <w:ind w:left="309" w:hanging="308" w:hanging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（2）学习拳法防守反击、条件实战战法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步法与拳法练习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8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（1）强化直线拳法技术及条件实战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（2）学习空手道曲线拳法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步法与拳法练习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819" w:type="dxa"/>
          </w:tcPr>
          <w:p>
            <w:pPr>
              <w:ind w:left="309" w:hanging="308" w:hanging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（1）复习空手道曲线拳法</w:t>
            </w:r>
          </w:p>
          <w:p>
            <w:pPr>
              <w:ind w:left="309" w:hanging="308" w:hanging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（2）学习曲线拳法防守技术和防守反击技法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拳法技术和防守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819" w:type="dxa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（1）强化拳法基本技术、攻防技术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（2）学习拳法组合技术、攻防技能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防守练习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（1）身高、体重、坐位体前屈、肺活量测试（2）基本速度素质练习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快速跑练习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（1）基本素质练习；（2）50米、引体向上（男）、仰卧起坐（女）测试 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身体素质练习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（1）爆发力、基本耐力练习；（2）立定跳远、800或1000米测试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身体素质练习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819" w:type="dxa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（1）强化拳法技术、攻防技术、条件实战；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（2）强化拳法组合技术及攻防技能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强化拳法技术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819" w:type="dxa"/>
            <w:vAlign w:val="center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（1）复习拳法技术、攻防技术，拳法条件实战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（2）学习空手道左脚横踢退技术、拳脚组合技术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练习空手道腿法技术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819" w:type="dxa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（1）复习左脚横踢腿技术和拳脚组合技术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（2）学习左脚横踢腿技术防守及攻防练习 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练习空手道腿法技术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819" w:type="dxa"/>
          </w:tcPr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（1）复习脚横踢腿技术和拳脚组合技术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（2）复习拳法技术和拳法攻防技术</w:t>
            </w:r>
          </w:p>
          <w:p>
            <w:pPr>
              <w:ind w:left="315" w:hanging="315" w:hanging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（3）进行空手道拳脚条件实战、实战练习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练习空手道拳脚综合技术</w:t>
            </w:r>
          </w:p>
        </w:tc>
      </w:tr>
      <w:t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8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（1）测试拳脚组合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（2）拳法攻防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练习空手道拳脚技术</w:t>
            </w:r>
          </w:p>
        </w:tc>
      </w:tr>
      <w:tr>
        <w:trPr>
          <w:trHeight w:val="91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8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（1）学期总结与各测试项目补测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>
      <w:pPr>
        <w:pStyle w:val="11"/>
        <w:spacing w:line="360" w:lineRule="auto"/>
        <w:ind w:firstLine="0"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注：1、进度1、3为体育1、3教学进度；进度2、4为体育2、4教学进度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18"/>
          <w:szCs w:val="18"/>
        </w:rPr>
        <w:t>2、第一学期为体育1课程，第二学期为体育2课程，第三学期为体育3课程，第四学期为体育4课程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、修读要求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（一）学习目标的解释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本课程有关知识与技术的教学，基本按“了解、理解、掌握”三个层次要求。</w:t>
      </w:r>
    </w:p>
    <w:p>
      <w:pPr>
        <w:spacing w:line="360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了解：指对本运动项目的基本技术、基础理论要“知道是什么”，有较清楚的记忆，并能正确表述。</w:t>
      </w:r>
    </w:p>
    <w:p>
      <w:pPr>
        <w:spacing w:line="360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理解：指对本运动项目的基本理论、技术、规则、练习方法、锻炼价值有较系统地领会与体验，“知道为什么”，对有关问题能够比较全面阐述。</w:t>
      </w:r>
    </w:p>
    <w:p>
      <w:pPr>
        <w:spacing w:line="360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掌握：指对本运动项目的有关技术动作既能完成，又能准确地进行理论解释。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（二）课外活动的要求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1、结合网络与教材，对课堂教学中的内容进行复习与练习，拓展学习视野。</w:t>
      </w:r>
    </w:p>
    <w:p>
      <w:pPr>
        <w:spacing w:line="360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2、课外活动除了专项技术与理论知识学习，每学期还要进行20次</w:t>
      </w:r>
      <w:r>
        <w:rPr>
          <w:rFonts w:hint="eastAsia" w:ascii="宋体" w:hAnsi="宋体"/>
          <w:sz w:val="24"/>
          <w:szCs w:val="24"/>
          <w:lang w:val="en-US" w:eastAsia="zh-CN"/>
        </w:rPr>
        <w:t>及</w:t>
      </w:r>
      <w:r>
        <w:rPr>
          <w:rFonts w:hint="eastAsia" w:ascii="宋体" w:hAnsi="宋体"/>
          <w:sz w:val="24"/>
          <w:szCs w:val="24"/>
        </w:rPr>
        <w:t>以上的</w:t>
      </w:r>
      <w:r>
        <w:rPr>
          <w:rFonts w:hint="eastAsia" w:ascii="宋体" w:hAnsi="宋体"/>
          <w:sz w:val="24"/>
          <w:szCs w:val="24"/>
          <w:lang w:val="en-US" w:eastAsia="zh-CN"/>
        </w:rPr>
        <w:t>耐力跑</w:t>
      </w:r>
      <w:r>
        <w:rPr>
          <w:rFonts w:hint="eastAsia" w:ascii="宋体" w:hAnsi="宋体"/>
          <w:sz w:val="24"/>
          <w:szCs w:val="24"/>
        </w:rPr>
        <w:t>练习，每次跑步距离</w:t>
      </w:r>
      <w:r>
        <w:rPr>
          <w:rFonts w:hint="eastAsia" w:ascii="宋体" w:hAnsi="宋体"/>
          <w:sz w:val="24"/>
          <w:szCs w:val="24"/>
          <w:lang w:val="en-US" w:eastAsia="zh-CN"/>
        </w:rPr>
        <w:t>为</w:t>
      </w:r>
      <w:r>
        <w:rPr>
          <w:rFonts w:hint="eastAsia" w:ascii="宋体" w:hAnsi="宋体"/>
          <w:sz w:val="24"/>
          <w:szCs w:val="24"/>
        </w:rPr>
        <w:t>男</w:t>
      </w:r>
      <w:r>
        <w:rPr>
          <w:rFonts w:hint="eastAsia" w:ascii="宋体" w:hAnsi="宋体"/>
          <w:sz w:val="24"/>
          <w:szCs w:val="24"/>
          <w:lang w:val="en-US" w:eastAsia="zh-CN"/>
        </w:rPr>
        <w:t>女</w:t>
      </w:r>
      <w:r>
        <w:rPr>
          <w:rFonts w:hint="eastAsia" w:ascii="宋体" w:hAnsi="宋体"/>
          <w:sz w:val="24"/>
          <w:szCs w:val="24"/>
        </w:rPr>
        <w:t>生不少于</w:t>
      </w:r>
      <w:r>
        <w:rPr>
          <w:rFonts w:hint="eastAsia" w:ascii="宋体" w:hAnsi="宋体"/>
          <w:sz w:val="24"/>
          <w:szCs w:val="24"/>
          <w:lang w:val="en-US" w:eastAsia="zh-CN"/>
        </w:rPr>
        <w:t>2公里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（三）其他要求</w:t>
      </w:r>
    </w:p>
    <w:p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1、上课必须身穿运动服、运动鞋。</w:t>
      </w:r>
    </w:p>
    <w:p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2、不得无故缺课，不得迟到早退，缺课超过一学期总课时的1/3将取消本学期的考试资格。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七</w:t>
      </w:r>
      <w:r>
        <w:rPr>
          <w:rFonts w:hint="eastAsia"/>
          <w:b/>
          <w:sz w:val="28"/>
          <w:szCs w:val="28"/>
        </w:rPr>
        <w:t>、教学方法</w:t>
      </w:r>
    </w:p>
    <w:p>
      <w:pPr>
        <w:pStyle w:val="11"/>
        <w:spacing w:line="360" w:lineRule="auto"/>
        <w:ind w:firstLine="0" w:firstLineChars="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 w:val="24"/>
          <w:szCs w:val="24"/>
        </w:rPr>
        <w:t>（一）通过游戏和讲授相结合的方式，讲解空手道的相关技术，提高学生学习的兴趣。</w:t>
      </w:r>
    </w:p>
    <w:p>
      <w:pPr>
        <w:pStyle w:val="11"/>
        <w:spacing w:line="360" w:lineRule="auto"/>
        <w:ind w:firstLine="0" w:firstLineChars="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 w:val="24"/>
          <w:szCs w:val="24"/>
        </w:rPr>
        <w:t>（二）通过分组纠错的方法，提高学生学习的质量</w:t>
      </w:r>
    </w:p>
    <w:p>
      <w:pPr>
        <w:pStyle w:val="11"/>
        <w:spacing w:line="360" w:lineRule="auto"/>
        <w:ind w:firstLine="0" w:firstLineChars="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 w:val="24"/>
          <w:szCs w:val="24"/>
        </w:rPr>
        <w:t>（三）通过两个配合练习的方式，增加学生学习空手道的兴趣</w:t>
      </w:r>
    </w:p>
    <w:p>
      <w:pPr>
        <w:pStyle w:val="11"/>
        <w:spacing w:line="360" w:lineRule="auto"/>
        <w:ind w:firstLine="0" w:firstLineChars="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 w:val="24"/>
          <w:szCs w:val="24"/>
        </w:rPr>
        <w:t>（四）通过素质测试和空手道技术教学相结合的方式，培养学生吃苦耐劳的精神。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八</w:t>
      </w:r>
      <w:r>
        <w:rPr>
          <w:rFonts w:hint="eastAsia"/>
          <w:b/>
          <w:sz w:val="28"/>
          <w:szCs w:val="28"/>
        </w:rPr>
        <w:t>、学习评价方案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本课程考核共分为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部分：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681"/>
        <w:gridCol w:w="1214"/>
        <w:gridCol w:w="1214"/>
        <w:gridCol w:w="1214"/>
        <w:gridCol w:w="1214"/>
      </w:tblGrid>
      <w:tr>
        <w:trPr>
          <w:trHeight w:val="288" w:hRule="atLeast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期末成绩类别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占比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总评</w:t>
            </w:r>
          </w:p>
        </w:tc>
      </w:tr>
      <w:tr>
        <w:trPr>
          <w:trHeight w:val="288" w:hRule="atLeast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考勤成绩100分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课堂考勤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rPr>
          <w:trHeight w:val="288" w:hRule="atLeast"/>
        </w:trPr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平时成绩100分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课堂表现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体锻打卡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期末成绩100分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2项素质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2个专项技能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spacing w:before="156" w:beforeLines="50" w:after="156" w:afterLines="50"/>
        <w:rPr>
          <w:rFonts w:eastAsia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（一）期末成绩（100分）</w:t>
      </w:r>
    </w:p>
    <w:p>
      <w:pPr>
        <w:spacing w:before="156" w:beforeLines="50" w:after="156" w:afterLines="50"/>
      </w:pPr>
      <w:r>
        <w:rPr>
          <w:rFonts w:hint="eastAsia"/>
          <w:b/>
          <w:bCs/>
          <w:szCs w:val="21"/>
        </w:rPr>
        <w:t>1、专项考核（60分）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1）拳腿组合技法：30分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方法：单人拳腿组合演练。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要求：击打动作清楚，组合技法技术转换协调、流畅，动作相对规范。</w:t>
      </w:r>
    </w:p>
    <w:p>
      <w:pPr>
        <w:pStyle w:val="12"/>
        <w:spacing w:line="360" w:lineRule="auto"/>
        <w:ind w:firstLine="0" w:firstLineChars="0"/>
        <w:rPr>
          <w:szCs w:val="21"/>
        </w:rPr>
      </w:pPr>
      <w:r>
        <w:rPr>
          <w:rFonts w:hint="eastAsia"/>
          <w:szCs w:val="21"/>
        </w:rPr>
        <w:t>2）拳法攻防技术：30分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方法：双人拳法攻防技术演练。要求：防守到位，进攻技术使用合理。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表1 拳脚组合技法评分表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30—25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24—21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21以下</w:t>
            </w:r>
          </w:p>
        </w:tc>
      </w:tr>
      <w:tr>
        <w:tc>
          <w:tcPr>
            <w:tcW w:w="284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击打落点准确，动作连贯协调规范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击打落点基本准确，动作较连贯协调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击打落点不准确，动作连贯不协调</w:t>
            </w:r>
          </w:p>
        </w:tc>
      </w:tr>
    </w:tbl>
    <w:p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表2 攻防技法评分表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30—25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24—21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21以下</w:t>
            </w:r>
          </w:p>
        </w:tc>
      </w:tr>
      <w:tr>
        <w:tc>
          <w:tcPr>
            <w:tcW w:w="284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防守技术动作正确、到位，进攻技术使用合理，技术较规范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防守技术动作基本正确、到位，进攻技术基本使用合理，技术基本规范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防守技术动作不够正确、到位，进攻技术使用不够合理，技术不规范</w:t>
            </w:r>
          </w:p>
        </w:tc>
      </w:tr>
    </w:tbl>
    <w:p>
      <w:pPr>
        <w:spacing w:before="156" w:beforeLines="50" w:after="156" w:afterLines="5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2、身体素质考核（40分）</w:t>
      </w:r>
    </w:p>
    <w:p>
      <w:pPr>
        <w:rPr>
          <w:szCs w:val="21"/>
        </w:rPr>
      </w:pPr>
      <w:r>
        <w:rPr>
          <w:rFonts w:hint="eastAsia"/>
          <w:szCs w:val="21"/>
        </w:rPr>
        <w:t>1）第一学期期末身体素质测试项目为50米与立定跳远，各20分。</w:t>
      </w:r>
    </w:p>
    <w:p>
      <w:pPr>
        <w:rPr>
          <w:szCs w:val="21"/>
        </w:rPr>
      </w:pPr>
      <w:r>
        <w:rPr>
          <w:rFonts w:hint="eastAsia"/>
          <w:szCs w:val="21"/>
        </w:rPr>
        <w:t>2）第二学期期末身体素质测试项目为女800与仰卧起坐或男1000米与引体向上，各占20分。</w:t>
      </w:r>
    </w:p>
    <w:p>
      <w:pPr>
        <w:spacing w:line="360" w:lineRule="auto"/>
        <w:ind w:right="48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表3 体育1、3期末身体素质评分表</w:t>
      </w:r>
    </w:p>
    <w:tbl>
      <w:tblPr>
        <w:tblStyle w:val="5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7"/>
      </w:tblGrid>
      <w:tr>
        <w:trPr>
          <w:trHeight w:val="43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项目与得分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男:50米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10.1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男:立定跳远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185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女:50米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11.3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女:立定跳远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125</w:t>
            </w:r>
          </w:p>
        </w:tc>
      </w:tr>
    </w:tbl>
    <w:p>
      <w:pPr>
        <w:rPr>
          <w:szCs w:val="21"/>
        </w:rPr>
      </w:pPr>
    </w:p>
    <w:p>
      <w:pPr>
        <w:spacing w:line="360" w:lineRule="auto"/>
        <w:ind w:right="48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表4 体育2、4期末身体素质评分表</w:t>
      </w:r>
    </w:p>
    <w:tbl>
      <w:tblPr>
        <w:tblStyle w:val="5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6"/>
        <w:gridCol w:w="718"/>
        <w:gridCol w:w="714"/>
        <w:gridCol w:w="716"/>
        <w:gridCol w:w="716"/>
        <w:gridCol w:w="716"/>
        <w:gridCol w:w="716"/>
        <w:gridCol w:w="716"/>
        <w:gridCol w:w="716"/>
        <w:gridCol w:w="717"/>
      </w:tblGrid>
      <w:tr>
        <w:trPr>
          <w:trHeight w:val="43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项目与得分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</w:t>
            </w:r>
            <w:r>
              <w:rPr>
                <w:rFonts w:ascii="宋体" w:hAnsi="宋体"/>
              </w:rPr>
              <w:t>1000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4.1</w:t>
            </w: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</w:t>
            </w:r>
            <w:r>
              <w:rPr>
                <w:rFonts w:ascii="宋体" w:hAnsi="宋体"/>
              </w:rPr>
              <w:t>800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4.15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男:引体向上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女:仰卧起坐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</w:tbl>
    <w:p>
      <w:pPr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（二</w:t>
      </w:r>
      <w:r>
        <w:rPr>
          <w:rFonts w:hint="eastAsia"/>
          <w:b/>
          <w:color w:val="auto"/>
          <w:sz w:val="24"/>
          <w:szCs w:val="24"/>
        </w:rPr>
        <w:t>）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考勤</w:t>
      </w:r>
      <w:r>
        <w:rPr>
          <w:rFonts w:hint="eastAsia"/>
          <w:b/>
          <w:color w:val="auto"/>
          <w:sz w:val="24"/>
          <w:szCs w:val="24"/>
          <w:lang w:eastAsia="zh-CN"/>
        </w:rPr>
        <w:t>成绩（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考勤</w:t>
      </w:r>
      <w:r>
        <w:rPr>
          <w:rFonts w:hint="eastAsia"/>
          <w:b w:val="0"/>
          <w:bCs w:val="0"/>
          <w:color w:val="auto"/>
          <w:sz w:val="21"/>
          <w:szCs w:val="21"/>
        </w:rPr>
        <w:t>成绩根据学生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课堂</w:t>
      </w:r>
      <w:r>
        <w:rPr>
          <w:rFonts w:hint="eastAsia"/>
          <w:b w:val="0"/>
          <w:bCs w:val="0"/>
          <w:color w:val="auto"/>
          <w:sz w:val="21"/>
          <w:szCs w:val="21"/>
        </w:rPr>
        <w:t>出勤情况给分。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1、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旷课，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次，扣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10分，旷课3次及以上，考勤成绩记0分；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2、迟到或早退，1次，扣5分；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3、迟到或早退累计2次，合记一次旷课；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4、凡请假累计3次及以上，扣10分；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eastAsia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5、一学期累计缺课1/3（包括：旷课、病假、事假</w:t>
      </w:r>
      <w:bookmarkStart w:id="2" w:name="_GoBack"/>
      <w:bookmarkEnd w:id="2"/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），取消期末考试资格，期末成绩为0分，且</w:t>
      </w:r>
      <w:r>
        <w:rPr>
          <w:rFonts w:hint="eastAsia"/>
          <w:bCs/>
          <w:sz w:val="21"/>
          <w:szCs w:val="21"/>
        </w:rPr>
        <w:t>不予补考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（</w:t>
      </w:r>
      <w:r>
        <w:rPr>
          <w:rFonts w:hint="eastAsia"/>
          <w:b/>
          <w:color w:val="auto"/>
          <w:sz w:val="24"/>
          <w:szCs w:val="24"/>
          <w:lang w:eastAsia="zh-CN"/>
        </w:rPr>
        <w:t>三</w:t>
      </w:r>
      <w:r>
        <w:rPr>
          <w:rFonts w:hint="eastAsia"/>
          <w:b/>
          <w:color w:val="auto"/>
          <w:sz w:val="24"/>
          <w:szCs w:val="24"/>
        </w:rPr>
        <w:t>）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平时</w:t>
      </w:r>
      <w:r>
        <w:rPr>
          <w:rFonts w:hint="eastAsia"/>
          <w:b/>
          <w:color w:val="auto"/>
          <w:sz w:val="24"/>
          <w:szCs w:val="24"/>
          <w:lang w:eastAsia="zh-CN"/>
        </w:rPr>
        <w:t>成绩（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平时成绩由课堂表现（40分）和课外体锻打卡（60分）构成。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1、课堂表现（40分）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扣分参考：（最终解释权归任课教师）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（1）课堂上穿非运动服以外服装，1次扣2分；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（2）上课态度不认真，1次扣1分；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（3）运动参与不积极，1次扣1分。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2、课外体锻打卡（60分）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color w:val="auto"/>
          <w:kern w:val="0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一、二年级学生必须参加课外体锻打卡，每学期课外体锻考勤的全勤次数为20次（一次3分），如考勤次数低于6次以下（包括6次），课外体锻考勤成绩计为0分。</w:t>
      </w:r>
    </w:p>
    <w:p>
      <w:pPr>
        <w:pStyle w:val="11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九</w:t>
      </w:r>
      <w:r>
        <w:rPr>
          <w:rFonts w:hint="eastAsia"/>
          <w:b/>
          <w:sz w:val="28"/>
          <w:szCs w:val="28"/>
        </w:rPr>
        <w:t>、课程资源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1、许声宏.空手道[M].北京体育大学出版社.2010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2、中国空手协会安徽团队[M].合肥工业大学出版社.2012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5328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378FA"/>
    <w:multiLevelType w:val="multilevel"/>
    <w:tmpl w:val="2C2378F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wNjBiNTIwZWQ0ZjU0ZDE5NjU0NjBlNTQwZmFkN2YifQ=="/>
  </w:docVars>
  <w:rsids>
    <w:rsidRoot w:val="00C43B53"/>
    <w:rsid w:val="0003535C"/>
    <w:rsid w:val="000467C8"/>
    <w:rsid w:val="00057568"/>
    <w:rsid w:val="00061FBA"/>
    <w:rsid w:val="00071C54"/>
    <w:rsid w:val="00084412"/>
    <w:rsid w:val="00096D3C"/>
    <w:rsid w:val="000A0C6F"/>
    <w:rsid w:val="000A733E"/>
    <w:rsid w:val="000B161F"/>
    <w:rsid w:val="000B43CC"/>
    <w:rsid w:val="000D173D"/>
    <w:rsid w:val="000D202D"/>
    <w:rsid w:val="000D300E"/>
    <w:rsid w:val="000E2114"/>
    <w:rsid w:val="001037D9"/>
    <w:rsid w:val="0012278F"/>
    <w:rsid w:val="00125B7E"/>
    <w:rsid w:val="00133734"/>
    <w:rsid w:val="00155C03"/>
    <w:rsid w:val="00164AD1"/>
    <w:rsid w:val="00191640"/>
    <w:rsid w:val="001A41EF"/>
    <w:rsid w:val="001A732C"/>
    <w:rsid w:val="001B341E"/>
    <w:rsid w:val="001B7D42"/>
    <w:rsid w:val="001C2F22"/>
    <w:rsid w:val="001E6553"/>
    <w:rsid w:val="00204B32"/>
    <w:rsid w:val="00213375"/>
    <w:rsid w:val="00235203"/>
    <w:rsid w:val="00242FCA"/>
    <w:rsid w:val="00262DB2"/>
    <w:rsid w:val="002804E2"/>
    <w:rsid w:val="00285A6A"/>
    <w:rsid w:val="002D5FAD"/>
    <w:rsid w:val="002E505C"/>
    <w:rsid w:val="00304DCC"/>
    <w:rsid w:val="003111A4"/>
    <w:rsid w:val="00316DE0"/>
    <w:rsid w:val="00336E2B"/>
    <w:rsid w:val="00343466"/>
    <w:rsid w:val="003445C6"/>
    <w:rsid w:val="00353963"/>
    <w:rsid w:val="00370444"/>
    <w:rsid w:val="00380343"/>
    <w:rsid w:val="00392F20"/>
    <w:rsid w:val="00393584"/>
    <w:rsid w:val="00395F08"/>
    <w:rsid w:val="003A1EE8"/>
    <w:rsid w:val="003B19B8"/>
    <w:rsid w:val="003D48EA"/>
    <w:rsid w:val="003D7CD6"/>
    <w:rsid w:val="003E4F27"/>
    <w:rsid w:val="00400FD3"/>
    <w:rsid w:val="004346A0"/>
    <w:rsid w:val="00455994"/>
    <w:rsid w:val="00465337"/>
    <w:rsid w:val="00493D6F"/>
    <w:rsid w:val="004A1483"/>
    <w:rsid w:val="004B2133"/>
    <w:rsid w:val="004C021F"/>
    <w:rsid w:val="004D0400"/>
    <w:rsid w:val="004D22B9"/>
    <w:rsid w:val="004E7D8B"/>
    <w:rsid w:val="004F79E5"/>
    <w:rsid w:val="005052E2"/>
    <w:rsid w:val="00506111"/>
    <w:rsid w:val="00506227"/>
    <w:rsid w:val="005304AC"/>
    <w:rsid w:val="00540A36"/>
    <w:rsid w:val="00546069"/>
    <w:rsid w:val="00550A25"/>
    <w:rsid w:val="005624D7"/>
    <w:rsid w:val="00562CD4"/>
    <w:rsid w:val="00572BF2"/>
    <w:rsid w:val="00585E18"/>
    <w:rsid w:val="00594046"/>
    <w:rsid w:val="005D2545"/>
    <w:rsid w:val="005D3064"/>
    <w:rsid w:val="005D5BD7"/>
    <w:rsid w:val="005E2319"/>
    <w:rsid w:val="005F29E8"/>
    <w:rsid w:val="00607466"/>
    <w:rsid w:val="00611421"/>
    <w:rsid w:val="00615F5E"/>
    <w:rsid w:val="00632E19"/>
    <w:rsid w:val="00635CBB"/>
    <w:rsid w:val="006540B7"/>
    <w:rsid w:val="006609E0"/>
    <w:rsid w:val="00671F7C"/>
    <w:rsid w:val="00672056"/>
    <w:rsid w:val="00673F1E"/>
    <w:rsid w:val="00680473"/>
    <w:rsid w:val="006875BD"/>
    <w:rsid w:val="006919E5"/>
    <w:rsid w:val="00693ED7"/>
    <w:rsid w:val="006A26D0"/>
    <w:rsid w:val="006A2E1D"/>
    <w:rsid w:val="006B0E40"/>
    <w:rsid w:val="006B19CD"/>
    <w:rsid w:val="00701ACF"/>
    <w:rsid w:val="00702B08"/>
    <w:rsid w:val="00713F4A"/>
    <w:rsid w:val="00716AA3"/>
    <w:rsid w:val="00724B12"/>
    <w:rsid w:val="00725947"/>
    <w:rsid w:val="00751818"/>
    <w:rsid w:val="0075381B"/>
    <w:rsid w:val="00754C7B"/>
    <w:rsid w:val="00757980"/>
    <w:rsid w:val="00763DC2"/>
    <w:rsid w:val="00774575"/>
    <w:rsid w:val="00774659"/>
    <w:rsid w:val="007800FF"/>
    <w:rsid w:val="0078174D"/>
    <w:rsid w:val="00781D7B"/>
    <w:rsid w:val="0078663E"/>
    <w:rsid w:val="00787464"/>
    <w:rsid w:val="007874E9"/>
    <w:rsid w:val="007A6C3C"/>
    <w:rsid w:val="007A6DC4"/>
    <w:rsid w:val="007A7051"/>
    <w:rsid w:val="007B181F"/>
    <w:rsid w:val="007B2EF2"/>
    <w:rsid w:val="007B4D4E"/>
    <w:rsid w:val="007B506E"/>
    <w:rsid w:val="007C4036"/>
    <w:rsid w:val="007C42CB"/>
    <w:rsid w:val="007F0D98"/>
    <w:rsid w:val="00804A3A"/>
    <w:rsid w:val="00823110"/>
    <w:rsid w:val="00841396"/>
    <w:rsid w:val="0084351B"/>
    <w:rsid w:val="00866ABE"/>
    <w:rsid w:val="00883F28"/>
    <w:rsid w:val="008942D7"/>
    <w:rsid w:val="008A3853"/>
    <w:rsid w:val="008B27FD"/>
    <w:rsid w:val="008C0200"/>
    <w:rsid w:val="008C058D"/>
    <w:rsid w:val="008C2AC4"/>
    <w:rsid w:val="008C66D7"/>
    <w:rsid w:val="008D25F3"/>
    <w:rsid w:val="008D48D9"/>
    <w:rsid w:val="00904221"/>
    <w:rsid w:val="009043AA"/>
    <w:rsid w:val="00921D7E"/>
    <w:rsid w:val="00934A40"/>
    <w:rsid w:val="0093625B"/>
    <w:rsid w:val="00941B2C"/>
    <w:rsid w:val="00950086"/>
    <w:rsid w:val="009548CA"/>
    <w:rsid w:val="00964B66"/>
    <w:rsid w:val="00964FDC"/>
    <w:rsid w:val="0098132F"/>
    <w:rsid w:val="009873CE"/>
    <w:rsid w:val="009A3CDA"/>
    <w:rsid w:val="009B67F2"/>
    <w:rsid w:val="009C041B"/>
    <w:rsid w:val="009C35AE"/>
    <w:rsid w:val="009C6E31"/>
    <w:rsid w:val="009C7346"/>
    <w:rsid w:val="009E090A"/>
    <w:rsid w:val="009E205E"/>
    <w:rsid w:val="009F6642"/>
    <w:rsid w:val="009F7F5A"/>
    <w:rsid w:val="00A010D6"/>
    <w:rsid w:val="00A060E5"/>
    <w:rsid w:val="00A13AD8"/>
    <w:rsid w:val="00A3512C"/>
    <w:rsid w:val="00A458A4"/>
    <w:rsid w:val="00A51235"/>
    <w:rsid w:val="00A5366C"/>
    <w:rsid w:val="00A5650B"/>
    <w:rsid w:val="00A714F4"/>
    <w:rsid w:val="00A75BCC"/>
    <w:rsid w:val="00A8032C"/>
    <w:rsid w:val="00A80360"/>
    <w:rsid w:val="00A86587"/>
    <w:rsid w:val="00A93429"/>
    <w:rsid w:val="00AA424A"/>
    <w:rsid w:val="00AA5821"/>
    <w:rsid w:val="00AB4D9F"/>
    <w:rsid w:val="00AB561C"/>
    <w:rsid w:val="00AE3A29"/>
    <w:rsid w:val="00B0357A"/>
    <w:rsid w:val="00B046A4"/>
    <w:rsid w:val="00B05255"/>
    <w:rsid w:val="00B07BC9"/>
    <w:rsid w:val="00B129E6"/>
    <w:rsid w:val="00B24DFE"/>
    <w:rsid w:val="00B25818"/>
    <w:rsid w:val="00B303E3"/>
    <w:rsid w:val="00B31BED"/>
    <w:rsid w:val="00B36166"/>
    <w:rsid w:val="00B70696"/>
    <w:rsid w:val="00B77D99"/>
    <w:rsid w:val="00B94636"/>
    <w:rsid w:val="00BA17CF"/>
    <w:rsid w:val="00BA3761"/>
    <w:rsid w:val="00BB7903"/>
    <w:rsid w:val="00BD0FB1"/>
    <w:rsid w:val="00BE5071"/>
    <w:rsid w:val="00C115A0"/>
    <w:rsid w:val="00C15A46"/>
    <w:rsid w:val="00C176C0"/>
    <w:rsid w:val="00C20029"/>
    <w:rsid w:val="00C43B53"/>
    <w:rsid w:val="00C52432"/>
    <w:rsid w:val="00C70A9E"/>
    <w:rsid w:val="00C7225D"/>
    <w:rsid w:val="00C764A9"/>
    <w:rsid w:val="00C7738D"/>
    <w:rsid w:val="00C8669F"/>
    <w:rsid w:val="00C976B5"/>
    <w:rsid w:val="00CA13D4"/>
    <w:rsid w:val="00CC602F"/>
    <w:rsid w:val="00CD7DDF"/>
    <w:rsid w:val="00CE2116"/>
    <w:rsid w:val="00CE3639"/>
    <w:rsid w:val="00CE589E"/>
    <w:rsid w:val="00CF0287"/>
    <w:rsid w:val="00CF192C"/>
    <w:rsid w:val="00CF5E10"/>
    <w:rsid w:val="00D27DE9"/>
    <w:rsid w:val="00D357F3"/>
    <w:rsid w:val="00D61A03"/>
    <w:rsid w:val="00D62A10"/>
    <w:rsid w:val="00D64931"/>
    <w:rsid w:val="00D67DF8"/>
    <w:rsid w:val="00D75C97"/>
    <w:rsid w:val="00D80C3E"/>
    <w:rsid w:val="00DA0FC8"/>
    <w:rsid w:val="00DA2C7C"/>
    <w:rsid w:val="00DA5B78"/>
    <w:rsid w:val="00DB58E5"/>
    <w:rsid w:val="00DD4DF8"/>
    <w:rsid w:val="00DE554E"/>
    <w:rsid w:val="00DF1A04"/>
    <w:rsid w:val="00E0349E"/>
    <w:rsid w:val="00E21666"/>
    <w:rsid w:val="00E25235"/>
    <w:rsid w:val="00E26F77"/>
    <w:rsid w:val="00E36777"/>
    <w:rsid w:val="00E533C4"/>
    <w:rsid w:val="00E65A2D"/>
    <w:rsid w:val="00E6707C"/>
    <w:rsid w:val="00E8260A"/>
    <w:rsid w:val="00E90532"/>
    <w:rsid w:val="00E9589D"/>
    <w:rsid w:val="00E96ED8"/>
    <w:rsid w:val="00EA5AC2"/>
    <w:rsid w:val="00EC364A"/>
    <w:rsid w:val="00EC3D39"/>
    <w:rsid w:val="00EE5675"/>
    <w:rsid w:val="00EF5CA8"/>
    <w:rsid w:val="00F13051"/>
    <w:rsid w:val="00F20B70"/>
    <w:rsid w:val="00F23750"/>
    <w:rsid w:val="00F532A3"/>
    <w:rsid w:val="00F54308"/>
    <w:rsid w:val="00F55A46"/>
    <w:rsid w:val="00F668E5"/>
    <w:rsid w:val="00F679CC"/>
    <w:rsid w:val="00F74DFB"/>
    <w:rsid w:val="00F76683"/>
    <w:rsid w:val="00F77E6C"/>
    <w:rsid w:val="00F8525A"/>
    <w:rsid w:val="00F94F88"/>
    <w:rsid w:val="00FA369F"/>
    <w:rsid w:val="00FA4E64"/>
    <w:rsid w:val="00FB050B"/>
    <w:rsid w:val="00FD3F86"/>
    <w:rsid w:val="00FE15B9"/>
    <w:rsid w:val="00FE3F6B"/>
    <w:rsid w:val="1D2060AD"/>
    <w:rsid w:val="2644351A"/>
    <w:rsid w:val="2B303C78"/>
    <w:rsid w:val="39B80ABF"/>
    <w:rsid w:val="3EC82FE2"/>
    <w:rsid w:val="3F2356BF"/>
    <w:rsid w:val="4004787C"/>
    <w:rsid w:val="51D146C9"/>
    <w:rsid w:val="551B6ED3"/>
    <w:rsid w:val="5BC36C53"/>
    <w:rsid w:val="5E586F97"/>
    <w:rsid w:val="69345B0F"/>
    <w:rsid w:val="71984A30"/>
    <w:rsid w:val="74060EB9"/>
    <w:rsid w:val="78FF60F1"/>
    <w:rsid w:val="7E98BBF5"/>
    <w:rsid w:val="EBD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</Company>
  <Pages>9</Pages>
  <Words>1147</Words>
  <Characters>6542</Characters>
  <Lines>54</Lines>
  <Paragraphs>15</Paragraphs>
  <TotalTime>0</TotalTime>
  <ScaleCrop>false</ScaleCrop>
  <LinksUpToDate>false</LinksUpToDate>
  <CharactersWithSpaces>7674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2017-03-07T00:38:00Z</dcterms:created>
  <dc:creator>微软用户</dc:creator>
  <cp:lastModifiedBy>HAHA</cp:lastModifiedBy>
  <dcterms:modified xsi:type="dcterms:W3CDTF">2024-09-08T22:10:59Z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7F200840D28D4A379218E1E7F081428D_12</vt:lpwstr>
  </property>
</Properties>
</file>